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BDFB" w14:textId="496D6432" w:rsidR="004C4C48" w:rsidRPr="002C1A4E" w:rsidRDefault="004C4C48" w:rsidP="00EF6260">
      <w:pPr>
        <w:spacing w:line="400" w:lineRule="exact"/>
        <w:jc w:val="center"/>
        <w:rPr>
          <w:rFonts w:eastAsia="標楷體"/>
          <w:sz w:val="32"/>
        </w:rPr>
      </w:pPr>
      <w:r w:rsidRPr="002C1A4E">
        <w:rPr>
          <w:rFonts w:eastAsia="標楷體" w:hint="eastAsia"/>
          <w:sz w:val="32"/>
        </w:rPr>
        <w:t>高雄市政府衛生局</w:t>
      </w:r>
      <w:proofErr w:type="gramStart"/>
      <w:r w:rsidRPr="002C1A4E">
        <w:rPr>
          <w:rFonts w:eastAsia="標楷體" w:hint="eastAsia"/>
          <w:sz w:val="32"/>
        </w:rPr>
        <w:t>1</w:t>
      </w:r>
      <w:r w:rsidR="004331FB" w:rsidRPr="002C1A4E">
        <w:rPr>
          <w:rFonts w:eastAsia="標楷體" w:hint="eastAsia"/>
          <w:sz w:val="32"/>
        </w:rPr>
        <w:t>10</w:t>
      </w:r>
      <w:proofErr w:type="gramEnd"/>
      <w:r w:rsidRPr="002C1A4E">
        <w:rPr>
          <w:rFonts w:eastAsia="標楷體" w:hint="eastAsia"/>
          <w:sz w:val="32"/>
        </w:rPr>
        <w:t>年度醫院督導考核評核表</w:t>
      </w:r>
    </w:p>
    <w:p w14:paraId="14C9409F" w14:textId="77777777" w:rsidR="00615EE4" w:rsidRPr="002C1A4E" w:rsidRDefault="00615EE4" w:rsidP="00615EE4">
      <w:pPr>
        <w:adjustRightInd w:val="0"/>
        <w:snapToGrid w:val="0"/>
        <w:spacing w:line="500" w:lineRule="exact"/>
        <w:rPr>
          <w:rFonts w:eastAsia="標楷體"/>
          <w:sz w:val="28"/>
        </w:rPr>
      </w:pPr>
      <w:r w:rsidRPr="002C1A4E">
        <w:rPr>
          <w:rFonts w:eastAsia="標楷體" w:hint="eastAsia"/>
          <w:b/>
          <w:bCs/>
          <w:sz w:val="28"/>
          <w:szCs w:val="28"/>
          <w:lang w:eastAsia="zh-HK"/>
        </w:rPr>
        <w:t>評</w:t>
      </w:r>
      <w:r w:rsidRPr="002C1A4E">
        <w:rPr>
          <w:rFonts w:eastAsia="標楷體" w:hint="eastAsia"/>
          <w:b/>
          <w:bCs/>
          <w:sz w:val="28"/>
          <w:szCs w:val="28"/>
        </w:rPr>
        <w:t>核項目</w:t>
      </w:r>
      <w:r w:rsidRPr="002C1A4E">
        <w:rPr>
          <w:rFonts w:eastAsia="標楷體" w:hint="eastAsia"/>
          <w:sz w:val="28"/>
          <w:szCs w:val="28"/>
        </w:rPr>
        <w:t>：健康管理</w:t>
      </w:r>
      <w:r w:rsidRPr="002C1A4E">
        <w:rPr>
          <w:rFonts w:eastAsia="標楷體" w:hint="eastAsia"/>
          <w:sz w:val="28"/>
        </w:rPr>
        <w:t>業務</w:t>
      </w:r>
    </w:p>
    <w:p w14:paraId="07C0BFC0" w14:textId="77777777" w:rsidR="004C4C48" w:rsidRPr="002C1A4E" w:rsidRDefault="004C4C48" w:rsidP="004C4C48">
      <w:pPr>
        <w:adjustRightInd w:val="0"/>
        <w:snapToGrid w:val="0"/>
        <w:spacing w:line="600" w:lineRule="exact"/>
        <w:rPr>
          <w:rFonts w:eastAsia="標楷體"/>
          <w:sz w:val="28"/>
        </w:rPr>
      </w:pPr>
      <w:r w:rsidRPr="002C1A4E">
        <w:rPr>
          <w:rFonts w:eastAsia="標楷體" w:hint="eastAsia"/>
          <w:b/>
          <w:bCs/>
          <w:sz w:val="28"/>
        </w:rPr>
        <w:t>適用醫院</w:t>
      </w:r>
      <w:r w:rsidRPr="002C1A4E">
        <w:rPr>
          <w:rFonts w:eastAsia="標楷體" w:hint="eastAsia"/>
          <w:sz w:val="28"/>
        </w:rPr>
        <w:t>：</w:t>
      </w:r>
      <w:r w:rsidR="00261A7D" w:rsidRPr="002C1A4E">
        <w:rPr>
          <w:rFonts w:ascii="標楷體" w:eastAsia="標楷體" w:hAnsi="標楷體" w:hint="eastAsia"/>
          <w:sz w:val="22"/>
          <w:szCs w:val="22"/>
        </w:rPr>
        <w:t>□</w:t>
      </w:r>
      <w:r w:rsidRPr="002C1A4E">
        <w:rPr>
          <w:rFonts w:eastAsia="標楷體" w:hint="eastAsia"/>
          <w:sz w:val="28"/>
        </w:rPr>
        <w:t>醫學中心</w:t>
      </w:r>
      <w:r w:rsidRPr="002C1A4E">
        <w:rPr>
          <w:rFonts w:eastAsia="標楷體" w:hint="eastAsia"/>
          <w:sz w:val="28"/>
        </w:rPr>
        <w:t xml:space="preserve">  </w:t>
      </w:r>
      <w:r w:rsidR="00261A7D" w:rsidRPr="002C1A4E">
        <w:rPr>
          <w:rFonts w:ascii="標楷體" w:eastAsia="標楷體" w:hAnsi="標楷體" w:hint="eastAsia"/>
          <w:sz w:val="22"/>
          <w:szCs w:val="22"/>
        </w:rPr>
        <w:t>□</w:t>
      </w:r>
      <w:r w:rsidRPr="002C1A4E">
        <w:rPr>
          <w:rFonts w:eastAsia="標楷體" w:hint="eastAsia"/>
          <w:sz w:val="28"/>
        </w:rPr>
        <w:t>區域醫院</w:t>
      </w:r>
      <w:r w:rsidRPr="002C1A4E">
        <w:rPr>
          <w:rFonts w:eastAsia="標楷體" w:hint="eastAsia"/>
          <w:sz w:val="28"/>
        </w:rPr>
        <w:t xml:space="preserve">  </w:t>
      </w:r>
      <w:r w:rsidR="00261A7D" w:rsidRPr="002C1A4E">
        <w:rPr>
          <w:rFonts w:ascii="標楷體" w:eastAsia="標楷體" w:hAnsi="標楷體" w:hint="eastAsia"/>
          <w:sz w:val="22"/>
          <w:szCs w:val="22"/>
        </w:rPr>
        <w:t>□</w:t>
      </w:r>
      <w:r w:rsidRPr="002C1A4E">
        <w:rPr>
          <w:rFonts w:eastAsia="標楷體" w:hint="eastAsia"/>
          <w:sz w:val="28"/>
        </w:rPr>
        <w:t>地區醫院</w:t>
      </w:r>
      <w:r w:rsidR="00A53404" w:rsidRPr="002C1A4E">
        <w:rPr>
          <w:rFonts w:eastAsia="標楷體" w:hint="eastAsia"/>
          <w:sz w:val="28"/>
        </w:rPr>
        <w:t xml:space="preserve">  </w:t>
      </w:r>
      <w:sdt>
        <w:sdtPr>
          <w:rPr>
            <w:rFonts w:eastAsia="標楷體" w:hint="eastAsia"/>
            <w:sz w:val="28"/>
          </w:rPr>
          <w:id w:val="-1415692411"/>
          <w14:checkbox>
            <w14:checked w14:val="0"/>
            <w14:checkedState w14:val="0052" w14:font="Wingdings 2"/>
            <w14:uncheckedState w14:val="2610" w14:font="MS Gothic"/>
          </w14:checkbox>
        </w:sdtPr>
        <w:sdtEndPr/>
        <w:sdtContent>
          <w:r w:rsidR="00811F5C" w:rsidRPr="002C1A4E">
            <w:rPr>
              <w:rFonts w:ascii="MS Gothic" w:eastAsia="MS Gothic" w:hAnsi="MS Gothic" w:hint="eastAsia"/>
              <w:sz w:val="28"/>
            </w:rPr>
            <w:t>☐</w:t>
          </w:r>
        </w:sdtContent>
      </w:sdt>
      <w:r w:rsidRPr="002C1A4E">
        <w:rPr>
          <w:rFonts w:eastAsia="標楷體" w:hint="eastAsia"/>
          <w:sz w:val="28"/>
        </w:rPr>
        <w:t>其他</w:t>
      </w:r>
    </w:p>
    <w:p w14:paraId="0888CDC5" w14:textId="77777777" w:rsidR="003A238B" w:rsidRPr="002C1A4E" w:rsidRDefault="003A238B" w:rsidP="000D77B7">
      <w:pPr>
        <w:adjustRightInd w:val="0"/>
        <w:snapToGrid w:val="0"/>
        <w:spacing w:line="0" w:lineRule="atLeast"/>
        <w:rPr>
          <w:rFonts w:eastAsia="標楷體"/>
          <w:sz w:val="28"/>
          <w:szCs w:val="28"/>
        </w:rPr>
      </w:pPr>
      <w:r w:rsidRPr="002C1A4E">
        <w:rPr>
          <w:rFonts w:eastAsia="標楷體" w:hint="eastAsia"/>
          <w:b/>
          <w:bCs/>
          <w:sz w:val="28"/>
          <w:szCs w:val="28"/>
        </w:rPr>
        <w:t>醫院名稱</w:t>
      </w:r>
      <w:r w:rsidRPr="002C1A4E">
        <w:rPr>
          <w:rFonts w:eastAsia="標楷體" w:hint="eastAsia"/>
          <w:sz w:val="28"/>
          <w:szCs w:val="28"/>
        </w:rPr>
        <w:t>：</w:t>
      </w:r>
      <w:r w:rsidRPr="002C1A4E">
        <w:rPr>
          <w:rFonts w:eastAsia="標楷體"/>
          <w:sz w:val="28"/>
          <w:szCs w:val="28"/>
          <w:u w:val="single"/>
        </w:rPr>
        <w:t xml:space="preserve">                           </w:t>
      </w:r>
    </w:p>
    <w:p w14:paraId="034AA7B5" w14:textId="77777777" w:rsidR="004C4C48" w:rsidRPr="002C1A4E" w:rsidRDefault="004C4C48" w:rsidP="000D77B7">
      <w:pPr>
        <w:adjustRightInd w:val="0"/>
        <w:snapToGrid w:val="0"/>
        <w:spacing w:line="0" w:lineRule="atLeast"/>
        <w:rPr>
          <w:rFonts w:eastAsia="標楷體"/>
          <w:sz w:val="26"/>
          <w:szCs w:val="26"/>
        </w:rPr>
      </w:pPr>
      <w:r w:rsidRPr="002C1A4E">
        <w:rPr>
          <w:rFonts w:eastAsia="標楷體" w:hint="eastAsia"/>
          <w:sz w:val="28"/>
          <w:szCs w:val="28"/>
        </w:rPr>
        <w:t>衛生局負責單位：健康管理科／承辦人員：</w:t>
      </w:r>
      <w:r w:rsidR="000C7551" w:rsidRPr="002C1A4E">
        <w:rPr>
          <w:rFonts w:eastAsia="標楷體" w:hint="eastAsia"/>
          <w:sz w:val="26"/>
          <w:szCs w:val="26"/>
        </w:rPr>
        <w:t>吳譽</w:t>
      </w:r>
      <w:proofErr w:type="gramStart"/>
      <w:r w:rsidR="000C7551" w:rsidRPr="002C1A4E">
        <w:rPr>
          <w:rFonts w:eastAsia="標楷體" w:hint="eastAsia"/>
          <w:sz w:val="26"/>
          <w:szCs w:val="26"/>
        </w:rPr>
        <w:t>茱</w:t>
      </w:r>
      <w:proofErr w:type="gramEnd"/>
      <w:r w:rsidR="00060B68" w:rsidRPr="002C1A4E">
        <w:rPr>
          <w:rFonts w:eastAsia="標楷體" w:hint="eastAsia"/>
          <w:sz w:val="26"/>
          <w:szCs w:val="26"/>
        </w:rPr>
        <w:t>(</w:t>
      </w:r>
      <w:r w:rsidR="00060B68" w:rsidRPr="002C1A4E">
        <w:rPr>
          <w:rFonts w:eastAsia="標楷體" w:hint="eastAsia"/>
          <w:sz w:val="26"/>
          <w:szCs w:val="26"/>
        </w:rPr>
        <w:t>癌症篩檢</w:t>
      </w:r>
      <w:r w:rsidR="00060B68"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7134000-5107</w:t>
      </w:r>
    </w:p>
    <w:p w14:paraId="62107383" w14:textId="0772B9ED" w:rsidR="00F22624" w:rsidRPr="002C1A4E" w:rsidRDefault="00F22624" w:rsidP="00F22624">
      <w:pPr>
        <w:adjustRightInd w:val="0"/>
        <w:snapToGrid w:val="0"/>
        <w:spacing w:line="0" w:lineRule="atLeast"/>
        <w:ind w:left="4800" w:firstLine="480"/>
        <w:rPr>
          <w:rFonts w:eastAsia="標楷體"/>
          <w:sz w:val="26"/>
          <w:szCs w:val="26"/>
        </w:rPr>
      </w:pPr>
      <w:r w:rsidRPr="002C1A4E">
        <w:rPr>
          <w:rFonts w:eastAsia="標楷體" w:hint="eastAsia"/>
          <w:sz w:val="26"/>
          <w:szCs w:val="26"/>
        </w:rPr>
        <w:t>謝孟君</w:t>
      </w:r>
      <w:r w:rsidRPr="002C1A4E">
        <w:rPr>
          <w:rFonts w:eastAsia="標楷體" w:hint="eastAsia"/>
          <w:sz w:val="26"/>
          <w:szCs w:val="26"/>
        </w:rPr>
        <w:t>(</w:t>
      </w:r>
      <w:r w:rsidRPr="002C1A4E">
        <w:rPr>
          <w:rFonts w:eastAsia="標楷體" w:hint="eastAsia"/>
          <w:sz w:val="26"/>
          <w:szCs w:val="26"/>
        </w:rPr>
        <w:t>成人預防保健</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7134000-5308</w:t>
      </w:r>
    </w:p>
    <w:p w14:paraId="575370D8" w14:textId="38C4A500" w:rsidR="004C3E01" w:rsidRPr="002C1A4E" w:rsidRDefault="004C3E01" w:rsidP="00F22624">
      <w:pPr>
        <w:adjustRightInd w:val="0"/>
        <w:snapToGrid w:val="0"/>
        <w:spacing w:line="0" w:lineRule="atLeast"/>
        <w:ind w:left="4800" w:firstLine="480"/>
        <w:rPr>
          <w:rFonts w:eastAsia="標楷體"/>
          <w:sz w:val="26"/>
          <w:szCs w:val="26"/>
        </w:rPr>
      </w:pPr>
      <w:r w:rsidRPr="002C1A4E">
        <w:rPr>
          <w:rFonts w:eastAsia="標楷體" w:hint="eastAsia"/>
          <w:sz w:val="26"/>
          <w:szCs w:val="26"/>
        </w:rPr>
        <w:t>蘇婉真</w:t>
      </w:r>
      <w:r w:rsidRPr="002C1A4E">
        <w:rPr>
          <w:rFonts w:eastAsia="標楷體" w:hint="eastAsia"/>
          <w:sz w:val="26"/>
          <w:szCs w:val="26"/>
        </w:rPr>
        <w:t>(</w:t>
      </w:r>
      <w:r w:rsidRPr="002C1A4E">
        <w:rPr>
          <w:rFonts w:eastAsia="標楷體"/>
          <w:sz w:val="26"/>
          <w:szCs w:val="26"/>
        </w:rPr>
        <w:t>BC</w:t>
      </w:r>
      <w:r w:rsidRPr="002C1A4E">
        <w:rPr>
          <w:rFonts w:eastAsia="標楷體" w:hint="eastAsia"/>
          <w:sz w:val="26"/>
          <w:szCs w:val="26"/>
        </w:rPr>
        <w:t>肝</w:t>
      </w:r>
      <w:r w:rsidR="003873EA" w:rsidRPr="002C1A4E">
        <w:rPr>
          <w:rFonts w:eastAsia="標楷體" w:hint="eastAsia"/>
          <w:sz w:val="26"/>
          <w:szCs w:val="26"/>
        </w:rPr>
        <w:t>炎</w:t>
      </w:r>
      <w:r w:rsidRPr="002C1A4E">
        <w:rPr>
          <w:rFonts w:eastAsia="標楷體" w:hint="eastAsia"/>
          <w:sz w:val="26"/>
          <w:szCs w:val="26"/>
        </w:rPr>
        <w:t>篩檢</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7134000-5102</w:t>
      </w:r>
    </w:p>
    <w:p w14:paraId="2C2C619A" w14:textId="77777777" w:rsidR="000E4928" w:rsidRPr="002C1A4E" w:rsidRDefault="000E4928" w:rsidP="000D77B7">
      <w:pPr>
        <w:adjustRightInd w:val="0"/>
        <w:snapToGrid w:val="0"/>
        <w:spacing w:line="0" w:lineRule="atLeast"/>
        <w:rPr>
          <w:rFonts w:eastAsia="標楷體"/>
          <w:sz w:val="26"/>
          <w:szCs w:val="26"/>
        </w:rPr>
      </w:pPr>
      <w:r w:rsidRPr="002C1A4E">
        <w:rPr>
          <w:rFonts w:eastAsia="標楷體"/>
          <w:sz w:val="26"/>
          <w:szCs w:val="26"/>
        </w:rPr>
        <w:tab/>
      </w:r>
      <w:r w:rsidRPr="002C1A4E">
        <w:rPr>
          <w:rFonts w:eastAsia="標楷體" w:hint="eastAsia"/>
          <w:sz w:val="26"/>
          <w:szCs w:val="26"/>
        </w:rPr>
        <w:t xml:space="preserve">                                     </w:t>
      </w:r>
      <w:r w:rsidRPr="002C1A4E">
        <w:rPr>
          <w:rFonts w:eastAsia="標楷體" w:hint="eastAsia"/>
          <w:sz w:val="26"/>
          <w:szCs w:val="26"/>
        </w:rPr>
        <w:t>孫佩芳</w:t>
      </w:r>
      <w:r w:rsidR="00BC5575" w:rsidRPr="002C1A4E">
        <w:rPr>
          <w:rFonts w:eastAsia="標楷體" w:hint="eastAsia"/>
          <w:sz w:val="26"/>
          <w:szCs w:val="26"/>
        </w:rPr>
        <w:t>(</w:t>
      </w:r>
      <w:r w:rsidR="00BC5575" w:rsidRPr="002C1A4E">
        <w:rPr>
          <w:rFonts w:eastAsia="標楷體" w:hint="eastAsia"/>
          <w:sz w:val="26"/>
          <w:szCs w:val="26"/>
        </w:rPr>
        <w:t>糖尿病照護</w:t>
      </w:r>
      <w:r w:rsidR="00BC5575" w:rsidRPr="002C1A4E">
        <w:rPr>
          <w:rFonts w:eastAsia="標楷體" w:hint="eastAsia"/>
          <w:sz w:val="26"/>
          <w:szCs w:val="26"/>
        </w:rPr>
        <w:t>)</w:t>
      </w:r>
      <w:r w:rsidR="00BC5575" w:rsidRPr="002C1A4E">
        <w:rPr>
          <w:rFonts w:eastAsia="標楷體" w:hint="eastAsia"/>
          <w:sz w:val="26"/>
          <w:szCs w:val="26"/>
        </w:rPr>
        <w:t>／電話：</w:t>
      </w:r>
      <w:r w:rsidR="00BC5575" w:rsidRPr="002C1A4E">
        <w:rPr>
          <w:rFonts w:eastAsia="標楷體" w:hint="eastAsia"/>
          <w:sz w:val="26"/>
          <w:szCs w:val="26"/>
        </w:rPr>
        <w:t>7134000-5103</w:t>
      </w:r>
    </w:p>
    <w:p w14:paraId="3DA928D6" w14:textId="63B9D4FA" w:rsidR="004C4C48" w:rsidRPr="002C1A4E" w:rsidRDefault="000E4928" w:rsidP="00EF6260">
      <w:pPr>
        <w:adjustRightInd w:val="0"/>
        <w:snapToGrid w:val="0"/>
        <w:spacing w:line="0" w:lineRule="atLeast"/>
        <w:rPr>
          <w:rFonts w:eastAsia="標楷體"/>
          <w:sz w:val="26"/>
          <w:szCs w:val="26"/>
        </w:rPr>
      </w:pPr>
      <w:r w:rsidRPr="002C1A4E">
        <w:rPr>
          <w:rFonts w:eastAsia="標楷體" w:hint="eastAsia"/>
          <w:sz w:val="26"/>
          <w:szCs w:val="26"/>
        </w:rPr>
        <w:t xml:space="preserve">                                       </w:t>
      </w:r>
      <w:r w:rsidRPr="002C1A4E">
        <w:rPr>
          <w:rFonts w:eastAsia="標楷體"/>
          <w:sz w:val="26"/>
          <w:szCs w:val="26"/>
        </w:rPr>
        <w:tab/>
      </w:r>
      <w:r w:rsidRPr="002C1A4E">
        <w:rPr>
          <w:rFonts w:eastAsia="標楷體" w:hint="eastAsia"/>
          <w:sz w:val="26"/>
          <w:szCs w:val="26"/>
        </w:rPr>
        <w:t>李孟純</w:t>
      </w:r>
      <w:r w:rsidR="006C57F7" w:rsidRPr="002C1A4E">
        <w:rPr>
          <w:rFonts w:eastAsia="標楷體" w:hint="eastAsia"/>
          <w:sz w:val="26"/>
          <w:szCs w:val="26"/>
        </w:rPr>
        <w:t>(</w:t>
      </w:r>
      <w:r w:rsidR="00814514" w:rsidRPr="002C1A4E">
        <w:rPr>
          <w:rFonts w:eastAsia="標楷體" w:hint="eastAsia"/>
          <w:bCs/>
          <w:sz w:val="26"/>
          <w:szCs w:val="26"/>
        </w:rPr>
        <w:t>健康促進</w:t>
      </w:r>
      <w:r w:rsidR="006C57F7" w:rsidRPr="002C1A4E">
        <w:rPr>
          <w:rFonts w:eastAsia="標楷體" w:hint="eastAsia"/>
          <w:sz w:val="26"/>
          <w:szCs w:val="26"/>
        </w:rPr>
        <w:t>)</w:t>
      </w:r>
      <w:r w:rsidR="006C57F7" w:rsidRPr="002C1A4E">
        <w:rPr>
          <w:rFonts w:eastAsia="標楷體" w:hint="eastAsia"/>
          <w:sz w:val="26"/>
          <w:szCs w:val="26"/>
        </w:rPr>
        <w:t>／電話：</w:t>
      </w:r>
      <w:r w:rsidR="006C57F7" w:rsidRPr="002C1A4E">
        <w:rPr>
          <w:rFonts w:eastAsia="標楷體" w:hint="eastAsia"/>
          <w:sz w:val="26"/>
          <w:szCs w:val="26"/>
        </w:rPr>
        <w:t>7134000-5203</w:t>
      </w:r>
    </w:p>
    <w:p w14:paraId="0E2B04D2" w14:textId="410E4E01" w:rsidR="00261E3E" w:rsidRPr="002C1A4E" w:rsidRDefault="00261E3E" w:rsidP="00261E3E">
      <w:pPr>
        <w:adjustRightInd w:val="0"/>
        <w:snapToGrid w:val="0"/>
        <w:spacing w:line="0" w:lineRule="atLeast"/>
        <w:ind w:leftChars="2200" w:left="5280"/>
        <w:rPr>
          <w:rFonts w:eastAsia="標楷體"/>
          <w:sz w:val="26"/>
          <w:szCs w:val="26"/>
        </w:rPr>
      </w:pPr>
      <w:r w:rsidRPr="002C1A4E">
        <w:rPr>
          <w:rFonts w:eastAsia="標楷體" w:hint="eastAsia"/>
          <w:sz w:val="26"/>
          <w:szCs w:val="26"/>
        </w:rPr>
        <w:t>廖靜珠</w:t>
      </w:r>
      <w:r w:rsidRPr="002C1A4E">
        <w:rPr>
          <w:rFonts w:eastAsia="標楷體" w:hint="eastAsia"/>
          <w:sz w:val="26"/>
          <w:szCs w:val="26"/>
        </w:rPr>
        <w:t>(</w:t>
      </w:r>
      <w:r w:rsidRPr="002C1A4E">
        <w:rPr>
          <w:rFonts w:eastAsia="標楷體" w:hint="eastAsia"/>
          <w:sz w:val="26"/>
          <w:szCs w:val="26"/>
        </w:rPr>
        <w:t>母乳哺育推廣</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7134000-5403</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gridCol w:w="1947"/>
        <w:gridCol w:w="992"/>
        <w:gridCol w:w="993"/>
        <w:gridCol w:w="1388"/>
      </w:tblGrid>
      <w:tr w:rsidR="002C1A4E" w:rsidRPr="002C1A4E" w14:paraId="4A0DC888" w14:textId="77777777" w:rsidTr="00DB284F">
        <w:trPr>
          <w:trHeight w:val="357"/>
        </w:trPr>
        <w:tc>
          <w:tcPr>
            <w:tcW w:w="10953" w:type="dxa"/>
            <w:gridSpan w:val="5"/>
            <w:vAlign w:val="center"/>
          </w:tcPr>
          <w:p w14:paraId="0BE5AE17" w14:textId="77777777" w:rsidR="00234656" w:rsidRPr="002C1A4E" w:rsidRDefault="00234656" w:rsidP="00894104">
            <w:pPr>
              <w:jc w:val="center"/>
              <w:rPr>
                <w:rFonts w:eastAsia="標楷體"/>
                <w:b/>
                <w:sz w:val="28"/>
                <w:szCs w:val="28"/>
              </w:rPr>
            </w:pPr>
            <w:r w:rsidRPr="002C1A4E">
              <w:rPr>
                <w:rFonts w:eastAsia="標楷體" w:hint="eastAsia"/>
                <w:b/>
                <w:sz w:val="28"/>
                <w:szCs w:val="28"/>
              </w:rPr>
              <w:t>1.</w:t>
            </w:r>
            <w:r w:rsidRPr="002C1A4E">
              <w:rPr>
                <w:rFonts w:eastAsia="標楷體" w:hint="eastAsia"/>
                <w:b/>
                <w:sz w:val="28"/>
                <w:szCs w:val="28"/>
              </w:rPr>
              <w:t>癌症篩檢</w:t>
            </w:r>
            <w:r w:rsidRPr="002C1A4E">
              <w:rPr>
                <w:rFonts w:eastAsia="標楷體" w:hint="eastAsia"/>
                <w:b/>
                <w:sz w:val="28"/>
                <w:szCs w:val="28"/>
              </w:rPr>
              <w:t>:</w:t>
            </w:r>
            <w:r w:rsidRPr="002C1A4E">
              <w:rPr>
                <w:rFonts w:eastAsia="標楷體" w:hint="eastAsia"/>
                <w:b/>
                <w:sz w:val="28"/>
                <w:szCs w:val="28"/>
              </w:rPr>
              <w:t>【配分</w:t>
            </w:r>
            <w:r w:rsidR="00F55D36" w:rsidRPr="002C1A4E">
              <w:rPr>
                <w:rFonts w:eastAsia="標楷體" w:hint="eastAsia"/>
                <w:b/>
                <w:sz w:val="28"/>
                <w:szCs w:val="28"/>
              </w:rPr>
              <w:t>3</w:t>
            </w:r>
            <w:r w:rsidRPr="002C1A4E">
              <w:rPr>
                <w:rFonts w:eastAsia="標楷體" w:hint="eastAsia"/>
                <w:b/>
                <w:sz w:val="28"/>
                <w:szCs w:val="28"/>
              </w:rPr>
              <w:t>0</w:t>
            </w:r>
            <w:r w:rsidRPr="002C1A4E">
              <w:rPr>
                <w:rFonts w:eastAsia="標楷體" w:hint="eastAsia"/>
                <w:b/>
                <w:sz w:val="28"/>
                <w:szCs w:val="28"/>
              </w:rPr>
              <w:t>分】</w:t>
            </w:r>
          </w:p>
          <w:p w14:paraId="1D90760E" w14:textId="1A81E453" w:rsidR="00894104" w:rsidRPr="002C1A4E" w:rsidRDefault="00894104" w:rsidP="00F55D36">
            <w:pPr>
              <w:jc w:val="center"/>
              <w:rPr>
                <w:rFonts w:eastAsia="標楷體"/>
                <w:b/>
                <w:sz w:val="28"/>
                <w:szCs w:val="28"/>
              </w:rPr>
            </w:pPr>
            <w:r w:rsidRPr="002C1A4E">
              <w:rPr>
                <w:rFonts w:eastAsia="標楷體" w:hint="eastAsia"/>
                <w:sz w:val="26"/>
                <w:szCs w:val="26"/>
              </w:rPr>
              <w:t>衛生局窗口：吳譽</w:t>
            </w:r>
            <w:proofErr w:type="gramStart"/>
            <w:r w:rsidRPr="002C1A4E">
              <w:rPr>
                <w:rFonts w:eastAsia="標楷體" w:hint="eastAsia"/>
                <w:sz w:val="26"/>
                <w:szCs w:val="26"/>
              </w:rPr>
              <w:t>茱</w:t>
            </w:r>
            <w:proofErr w:type="gramEnd"/>
            <w:r w:rsidRPr="002C1A4E">
              <w:rPr>
                <w:rFonts w:eastAsia="標楷體" w:hint="eastAsia"/>
                <w:sz w:val="26"/>
                <w:szCs w:val="26"/>
              </w:rPr>
              <w:t>(</w:t>
            </w:r>
            <w:r w:rsidRPr="002C1A4E">
              <w:rPr>
                <w:rFonts w:eastAsia="標楷體" w:hint="eastAsia"/>
                <w:sz w:val="26"/>
                <w:szCs w:val="26"/>
              </w:rPr>
              <w:t>癌症篩檢</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7134000-5107</w:t>
            </w:r>
          </w:p>
        </w:tc>
      </w:tr>
      <w:tr w:rsidR="002C1A4E" w:rsidRPr="002C1A4E" w14:paraId="2EFCCDF7" w14:textId="77777777" w:rsidTr="00DB284F">
        <w:trPr>
          <w:trHeight w:val="334"/>
        </w:trPr>
        <w:tc>
          <w:tcPr>
            <w:tcW w:w="5633" w:type="dxa"/>
            <w:vAlign w:val="center"/>
          </w:tcPr>
          <w:p w14:paraId="0DD2F442" w14:textId="77777777" w:rsidR="00234656" w:rsidRPr="002C1A4E" w:rsidRDefault="00234656" w:rsidP="00AB0B2A">
            <w:pPr>
              <w:jc w:val="center"/>
              <w:rPr>
                <w:rFonts w:eastAsia="標楷體"/>
              </w:rPr>
            </w:pPr>
            <w:r w:rsidRPr="002C1A4E">
              <w:rPr>
                <w:rFonts w:eastAsia="標楷體" w:hint="eastAsia"/>
              </w:rPr>
              <w:t>評核項目</w:t>
            </w:r>
          </w:p>
        </w:tc>
        <w:tc>
          <w:tcPr>
            <w:tcW w:w="1947" w:type="dxa"/>
          </w:tcPr>
          <w:p w14:paraId="70F13C33" w14:textId="77777777" w:rsidR="00CE5B4C" w:rsidRPr="002C1A4E" w:rsidRDefault="00234656" w:rsidP="00CE5B4C">
            <w:pPr>
              <w:spacing w:line="480" w:lineRule="auto"/>
              <w:jc w:val="center"/>
              <w:rPr>
                <w:rFonts w:eastAsia="標楷體"/>
              </w:rPr>
            </w:pPr>
            <w:r w:rsidRPr="002C1A4E">
              <w:rPr>
                <w:rFonts w:eastAsia="標楷體" w:hint="eastAsia"/>
              </w:rPr>
              <w:t>評核標準</w:t>
            </w:r>
          </w:p>
        </w:tc>
        <w:tc>
          <w:tcPr>
            <w:tcW w:w="992" w:type="dxa"/>
            <w:vAlign w:val="center"/>
          </w:tcPr>
          <w:p w14:paraId="719F6184" w14:textId="77777777" w:rsidR="00234656" w:rsidRPr="002C1A4E" w:rsidRDefault="00234656" w:rsidP="00AB0B2A">
            <w:pPr>
              <w:jc w:val="center"/>
              <w:rPr>
                <w:rFonts w:eastAsia="標楷體"/>
              </w:rPr>
            </w:pPr>
            <w:r w:rsidRPr="002C1A4E">
              <w:rPr>
                <w:rFonts w:eastAsia="標楷體" w:hint="eastAsia"/>
              </w:rPr>
              <w:t>自評</w:t>
            </w:r>
          </w:p>
        </w:tc>
        <w:tc>
          <w:tcPr>
            <w:tcW w:w="993" w:type="dxa"/>
            <w:vAlign w:val="center"/>
          </w:tcPr>
          <w:p w14:paraId="0A6D01DD" w14:textId="77777777" w:rsidR="00234656" w:rsidRPr="002C1A4E" w:rsidRDefault="00234656" w:rsidP="00AB0B2A">
            <w:pPr>
              <w:jc w:val="center"/>
              <w:rPr>
                <w:rFonts w:eastAsia="標楷體"/>
              </w:rPr>
            </w:pPr>
            <w:r w:rsidRPr="002C1A4E">
              <w:rPr>
                <w:rFonts w:eastAsia="標楷體" w:hint="eastAsia"/>
              </w:rPr>
              <w:t>委員評核</w:t>
            </w:r>
          </w:p>
        </w:tc>
        <w:tc>
          <w:tcPr>
            <w:tcW w:w="1388" w:type="dxa"/>
            <w:vAlign w:val="center"/>
          </w:tcPr>
          <w:p w14:paraId="12ED26F9" w14:textId="77777777" w:rsidR="00234656" w:rsidRPr="002C1A4E" w:rsidRDefault="00234656" w:rsidP="00AE4E1A">
            <w:pPr>
              <w:jc w:val="center"/>
              <w:rPr>
                <w:rFonts w:eastAsia="標楷體"/>
              </w:rPr>
            </w:pPr>
            <w:r w:rsidRPr="002C1A4E">
              <w:rPr>
                <w:rFonts w:eastAsia="標楷體" w:hint="eastAsia"/>
                <w:kern w:val="0"/>
                <w:sz w:val="22"/>
                <w:szCs w:val="22"/>
              </w:rPr>
              <w:t>說明</w:t>
            </w:r>
            <w:r w:rsidR="00AE4E1A" w:rsidRPr="002C1A4E">
              <w:rPr>
                <w:rFonts w:eastAsia="標楷體" w:hint="eastAsia"/>
                <w:kern w:val="0"/>
                <w:sz w:val="22"/>
                <w:szCs w:val="22"/>
              </w:rPr>
              <w:t>/</w:t>
            </w:r>
            <w:r w:rsidR="00AE4E1A" w:rsidRPr="002C1A4E">
              <w:rPr>
                <w:rFonts w:eastAsia="標楷體" w:hint="eastAsia"/>
                <w:kern w:val="0"/>
                <w:sz w:val="22"/>
                <w:szCs w:val="22"/>
              </w:rPr>
              <w:t>應備佐證資料</w:t>
            </w:r>
          </w:p>
        </w:tc>
      </w:tr>
      <w:tr w:rsidR="002C1A4E" w:rsidRPr="002C1A4E" w14:paraId="01B17BFE" w14:textId="77777777" w:rsidTr="00DB284F">
        <w:trPr>
          <w:trHeight w:val="807"/>
        </w:trPr>
        <w:tc>
          <w:tcPr>
            <w:tcW w:w="5633" w:type="dxa"/>
            <w:shd w:val="clear" w:color="auto" w:fill="auto"/>
          </w:tcPr>
          <w:p w14:paraId="3376365A" w14:textId="77777777" w:rsidR="00234656" w:rsidRPr="002C1A4E" w:rsidRDefault="00234656" w:rsidP="00AB0B2A">
            <w:pPr>
              <w:spacing w:line="0" w:lineRule="atLeast"/>
              <w:rPr>
                <w:rFonts w:ascii="標楷體" w:eastAsia="標楷體" w:hAnsi="標楷體"/>
                <w:sz w:val="22"/>
                <w:szCs w:val="22"/>
              </w:rPr>
            </w:pPr>
            <w:r w:rsidRPr="002C1A4E">
              <w:rPr>
                <w:rFonts w:ascii="標楷體" w:eastAsia="標楷體" w:hint="eastAsia"/>
                <w:sz w:val="22"/>
                <w:szCs w:val="22"/>
              </w:rPr>
              <w:t>1.1.</w:t>
            </w:r>
            <w:r w:rsidRPr="002C1A4E">
              <w:rPr>
                <w:rFonts w:ascii="標楷體" w:eastAsia="標楷體" w:hAnsi="標楷體" w:hint="eastAsia"/>
                <w:sz w:val="22"/>
                <w:szCs w:val="22"/>
              </w:rPr>
              <w:t>至少執行1項癌症篩檢服務(請勾選):</w:t>
            </w:r>
          </w:p>
          <w:p w14:paraId="590FE852" w14:textId="63E24563" w:rsidR="00234656" w:rsidRPr="002C1A4E" w:rsidRDefault="00BC67F9" w:rsidP="00AB0B2A">
            <w:pPr>
              <w:spacing w:line="320" w:lineRule="exact"/>
              <w:rPr>
                <w:rFonts w:ascii="標楷體" w:eastAsia="標楷體" w:hAnsi="標楷體"/>
                <w:sz w:val="22"/>
                <w:szCs w:val="22"/>
              </w:rPr>
            </w:pPr>
            <w:r w:rsidRPr="002C1A4E">
              <w:rPr>
                <w:rFonts w:ascii="標楷體" w:eastAsia="標楷體" w:hAnsi="標楷體" w:hint="eastAsia"/>
                <w:sz w:val="22"/>
                <w:szCs w:val="22"/>
              </w:rPr>
              <w:t>□</w:t>
            </w:r>
            <w:r w:rsidR="00234656" w:rsidRPr="002C1A4E">
              <w:rPr>
                <w:rFonts w:ascii="標楷體" w:eastAsia="標楷體" w:hAnsi="標楷體" w:hint="eastAsia"/>
                <w:sz w:val="22"/>
                <w:szCs w:val="22"/>
              </w:rPr>
              <w:t>糞便潛血檢查</w:t>
            </w:r>
          </w:p>
          <w:p w14:paraId="52507285" w14:textId="77777777" w:rsidR="00234656" w:rsidRPr="002C1A4E" w:rsidRDefault="00BC67F9" w:rsidP="00AB0B2A">
            <w:pPr>
              <w:spacing w:line="320" w:lineRule="exact"/>
              <w:rPr>
                <w:rFonts w:ascii="標楷體" w:eastAsia="標楷體" w:hAnsi="標楷體"/>
                <w:sz w:val="22"/>
                <w:szCs w:val="22"/>
              </w:rPr>
            </w:pPr>
            <w:r w:rsidRPr="002C1A4E">
              <w:rPr>
                <w:rFonts w:ascii="標楷體" w:eastAsia="標楷體" w:hAnsi="標楷體" w:hint="eastAsia"/>
                <w:sz w:val="22"/>
                <w:szCs w:val="22"/>
              </w:rPr>
              <w:t>□</w:t>
            </w:r>
            <w:r w:rsidR="00234656" w:rsidRPr="002C1A4E">
              <w:rPr>
                <w:rFonts w:ascii="標楷體" w:eastAsia="標楷體" w:hAnsi="標楷體" w:hint="eastAsia"/>
                <w:sz w:val="22"/>
                <w:szCs w:val="22"/>
              </w:rPr>
              <w:t>口腔黏膜檢查</w:t>
            </w:r>
          </w:p>
          <w:p w14:paraId="73464542" w14:textId="20E5CC8D" w:rsidR="00AE4E1A" w:rsidRPr="002C1A4E" w:rsidRDefault="00BC67F9" w:rsidP="00C33619">
            <w:pPr>
              <w:tabs>
                <w:tab w:val="left" w:pos="4020"/>
              </w:tabs>
              <w:spacing w:line="320" w:lineRule="exact"/>
              <w:rPr>
                <w:rFonts w:ascii="標楷體" w:eastAsia="標楷體" w:hAnsi="標楷體"/>
                <w:sz w:val="22"/>
                <w:szCs w:val="22"/>
              </w:rPr>
            </w:pPr>
            <w:r w:rsidRPr="002C1A4E">
              <w:rPr>
                <w:rFonts w:ascii="標楷體" w:eastAsia="標楷體" w:hAnsi="標楷體" w:hint="eastAsia"/>
                <w:sz w:val="22"/>
                <w:szCs w:val="22"/>
              </w:rPr>
              <w:t>□</w:t>
            </w:r>
            <w:r w:rsidR="00234656" w:rsidRPr="002C1A4E">
              <w:rPr>
                <w:rFonts w:ascii="標楷體" w:eastAsia="標楷體" w:hAnsi="標楷體" w:hint="eastAsia"/>
                <w:sz w:val="22"/>
                <w:szCs w:val="22"/>
              </w:rPr>
              <w:t>子宮頸抹片檢查</w:t>
            </w:r>
          </w:p>
          <w:p w14:paraId="69DBF939" w14:textId="461CCD69" w:rsidR="00234656" w:rsidRPr="002C1A4E" w:rsidRDefault="00BC67F9" w:rsidP="00AE4E1A">
            <w:pPr>
              <w:spacing w:line="320" w:lineRule="exact"/>
              <w:rPr>
                <w:rFonts w:eastAsia="標楷體"/>
                <w:sz w:val="22"/>
                <w:szCs w:val="22"/>
              </w:rPr>
            </w:pPr>
            <w:r w:rsidRPr="002C1A4E">
              <w:rPr>
                <w:rFonts w:ascii="標楷體" w:eastAsia="標楷體" w:hAnsi="標楷體" w:hint="eastAsia"/>
                <w:sz w:val="22"/>
                <w:szCs w:val="22"/>
              </w:rPr>
              <w:t>□</w:t>
            </w:r>
            <w:r w:rsidR="00234656" w:rsidRPr="002C1A4E">
              <w:rPr>
                <w:rFonts w:ascii="標楷體" w:eastAsia="標楷體" w:hAnsi="標楷體" w:hint="eastAsia"/>
                <w:sz w:val="22"/>
                <w:szCs w:val="22"/>
              </w:rPr>
              <w:t>乳房攝影檢查</w:t>
            </w:r>
          </w:p>
        </w:tc>
        <w:tc>
          <w:tcPr>
            <w:tcW w:w="1947" w:type="dxa"/>
          </w:tcPr>
          <w:p w14:paraId="36F4F07A" w14:textId="77777777" w:rsidR="00234656" w:rsidRPr="002C1A4E" w:rsidRDefault="00234656" w:rsidP="00AB0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6DBA39F4" w14:textId="77777777" w:rsidR="00234656" w:rsidRPr="002C1A4E" w:rsidRDefault="00BC67F9" w:rsidP="00AB0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kern w:val="0"/>
                <w:sz w:val="22"/>
                <w:szCs w:val="22"/>
              </w:rPr>
            </w:pPr>
            <w:r w:rsidRPr="002C1A4E">
              <w:rPr>
                <w:rFonts w:ascii="標楷體" w:eastAsia="標楷體" w:hAnsi="標楷體" w:hint="eastAsia"/>
                <w:sz w:val="22"/>
                <w:szCs w:val="22"/>
              </w:rPr>
              <w:t>□</w:t>
            </w:r>
            <w:r w:rsidR="00234656" w:rsidRPr="002C1A4E">
              <w:rPr>
                <w:rFonts w:ascii="標楷體" w:eastAsia="標楷體" w:hAnsi="標楷體" w:hint="eastAsia"/>
                <w:sz w:val="22"/>
                <w:szCs w:val="22"/>
              </w:rPr>
              <w:t>是：【</w:t>
            </w:r>
            <w:r w:rsidR="0060254E" w:rsidRPr="002C1A4E">
              <w:rPr>
                <w:rFonts w:ascii="標楷體" w:eastAsia="標楷體" w:hAnsi="標楷體" w:hint="eastAsia"/>
                <w:sz w:val="22"/>
                <w:szCs w:val="22"/>
              </w:rPr>
              <w:t>4</w:t>
            </w:r>
            <w:r w:rsidR="00234656" w:rsidRPr="002C1A4E">
              <w:rPr>
                <w:rFonts w:eastAsia="標楷體" w:hint="eastAsia"/>
                <w:sz w:val="22"/>
                <w:szCs w:val="22"/>
              </w:rPr>
              <w:t>分】</w:t>
            </w:r>
          </w:p>
          <w:p w14:paraId="1C4E4A57" w14:textId="77777777" w:rsidR="00234656" w:rsidRPr="002C1A4E" w:rsidRDefault="00234656" w:rsidP="00AB0B2A">
            <w:pPr>
              <w:adjustRightInd w:val="0"/>
              <w:snapToGrid w:val="0"/>
              <w:spacing w:line="360" w:lineRule="exact"/>
              <w:rPr>
                <w:rFonts w:ascii="標楷體" w:eastAsia="標楷體" w:hAnsi="標楷體"/>
                <w:sz w:val="22"/>
                <w:szCs w:val="22"/>
              </w:rPr>
            </w:pPr>
          </w:p>
          <w:p w14:paraId="0286B976" w14:textId="77777777" w:rsidR="00234656" w:rsidRPr="002C1A4E" w:rsidRDefault="00234656" w:rsidP="00AB0B2A">
            <w:pPr>
              <w:adjustRightInd w:val="0"/>
              <w:snapToGrid w:val="0"/>
              <w:spacing w:line="360" w:lineRule="exact"/>
              <w:rPr>
                <w:rFonts w:ascii="標楷體" w:eastAsia="標楷體" w:hAnsi="標楷體"/>
                <w:b/>
                <w:sz w:val="22"/>
                <w:szCs w:val="22"/>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w:t>
            </w:r>
            <w:r w:rsidRPr="002C1A4E">
              <w:rPr>
                <w:rFonts w:eastAsia="標楷體" w:hint="eastAsia"/>
                <w:sz w:val="22"/>
                <w:szCs w:val="22"/>
              </w:rPr>
              <w:t>【</w:t>
            </w:r>
            <w:r w:rsidRPr="002C1A4E">
              <w:rPr>
                <w:rFonts w:eastAsia="標楷體"/>
                <w:sz w:val="22"/>
                <w:szCs w:val="22"/>
              </w:rPr>
              <w:t>0</w:t>
            </w:r>
            <w:r w:rsidRPr="002C1A4E">
              <w:rPr>
                <w:rFonts w:eastAsia="標楷體" w:hint="eastAsia"/>
                <w:sz w:val="22"/>
                <w:szCs w:val="22"/>
              </w:rPr>
              <w:t>分】</w:t>
            </w:r>
          </w:p>
        </w:tc>
        <w:tc>
          <w:tcPr>
            <w:tcW w:w="992" w:type="dxa"/>
          </w:tcPr>
          <w:p w14:paraId="05858CC8" w14:textId="77777777" w:rsidR="00234656" w:rsidRPr="002C1A4E" w:rsidRDefault="00234656" w:rsidP="00AB0B2A">
            <w:pPr>
              <w:jc w:val="both"/>
              <w:rPr>
                <w:rFonts w:eastAsia="標楷體"/>
                <w:sz w:val="22"/>
                <w:szCs w:val="22"/>
                <w:u w:val="single"/>
              </w:rPr>
            </w:pPr>
          </w:p>
          <w:p w14:paraId="6F768EE0"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00245895" w:rsidRPr="002C1A4E">
              <w:rPr>
                <w:rFonts w:eastAsia="標楷體" w:hint="eastAsia"/>
                <w:sz w:val="22"/>
                <w:szCs w:val="22"/>
                <w:u w:val="single"/>
              </w:rPr>
              <w:t xml:space="preserve"> </w:t>
            </w:r>
            <w:r w:rsidR="00406D86" w:rsidRPr="002C1A4E">
              <w:rPr>
                <w:rFonts w:eastAsia="標楷體" w:hint="eastAsia"/>
                <w:sz w:val="22"/>
                <w:szCs w:val="22"/>
                <w:u w:val="single"/>
              </w:rPr>
              <w:t xml:space="preserve"> </w:t>
            </w:r>
            <w:r w:rsidR="00245895"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p w14:paraId="32541D61" w14:textId="77777777" w:rsidR="00234656" w:rsidRPr="002C1A4E" w:rsidRDefault="00234656" w:rsidP="00AB0B2A">
            <w:pPr>
              <w:rPr>
                <w:rFonts w:eastAsia="標楷體"/>
                <w:sz w:val="22"/>
                <w:szCs w:val="22"/>
              </w:rPr>
            </w:pPr>
          </w:p>
        </w:tc>
        <w:tc>
          <w:tcPr>
            <w:tcW w:w="993" w:type="dxa"/>
          </w:tcPr>
          <w:p w14:paraId="5FF7E016" w14:textId="77777777" w:rsidR="00234656" w:rsidRPr="002C1A4E" w:rsidRDefault="00234656" w:rsidP="00AB0B2A">
            <w:pPr>
              <w:jc w:val="both"/>
              <w:rPr>
                <w:rFonts w:eastAsia="標楷體"/>
                <w:sz w:val="22"/>
                <w:szCs w:val="22"/>
                <w:u w:val="single"/>
              </w:rPr>
            </w:pPr>
          </w:p>
          <w:p w14:paraId="435CA1A1"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53B17E12" w14:textId="77777777" w:rsidR="00234656" w:rsidRPr="002C1A4E" w:rsidRDefault="00234656" w:rsidP="00AB0B2A">
            <w:pPr>
              <w:rPr>
                <w:rFonts w:eastAsia="標楷體"/>
                <w:sz w:val="22"/>
                <w:szCs w:val="22"/>
              </w:rPr>
            </w:pPr>
          </w:p>
        </w:tc>
        <w:tc>
          <w:tcPr>
            <w:tcW w:w="1388" w:type="dxa"/>
            <w:vMerge w:val="restart"/>
          </w:tcPr>
          <w:p w14:paraId="5B3E578C" w14:textId="77777777" w:rsidR="00234656" w:rsidRPr="002C1A4E" w:rsidRDefault="00234656" w:rsidP="00AB0B2A">
            <w:pPr>
              <w:spacing w:line="240" w:lineRule="atLeast"/>
              <w:rPr>
                <w:rFonts w:ascii="標楷體" w:eastAsia="標楷體"/>
                <w:sz w:val="22"/>
                <w:szCs w:val="22"/>
              </w:rPr>
            </w:pPr>
            <w:r w:rsidRPr="002C1A4E">
              <w:rPr>
                <w:rFonts w:ascii="標楷體" w:eastAsia="標楷體" w:hint="eastAsia"/>
                <w:sz w:val="22"/>
                <w:szCs w:val="22"/>
              </w:rPr>
              <w:t>依據國民</w:t>
            </w:r>
            <w:proofErr w:type="gramStart"/>
            <w:r w:rsidRPr="002C1A4E">
              <w:rPr>
                <w:rFonts w:ascii="標楷體" w:eastAsia="標楷體" w:hint="eastAsia"/>
                <w:sz w:val="22"/>
                <w:szCs w:val="22"/>
              </w:rPr>
              <w:t>健康署</w:t>
            </w:r>
            <w:proofErr w:type="gramEnd"/>
            <w:r w:rsidRPr="002C1A4E">
              <w:rPr>
                <w:rFonts w:ascii="標楷體" w:eastAsia="標楷體" w:hint="eastAsia"/>
                <w:sz w:val="22"/>
                <w:szCs w:val="22"/>
              </w:rPr>
              <w:t>公布報表為</w:t>
            </w:r>
            <w:proofErr w:type="gramStart"/>
            <w:r w:rsidRPr="002C1A4E">
              <w:rPr>
                <w:rFonts w:ascii="標楷體" w:eastAsia="標楷體" w:hint="eastAsia"/>
                <w:sz w:val="22"/>
                <w:szCs w:val="22"/>
              </w:rPr>
              <w:t>準</w:t>
            </w:r>
            <w:proofErr w:type="gramEnd"/>
          </w:p>
        </w:tc>
      </w:tr>
      <w:tr w:rsidR="002C1A4E" w:rsidRPr="002C1A4E" w14:paraId="7100468F" w14:textId="77777777" w:rsidTr="00DB284F">
        <w:trPr>
          <w:trHeight w:val="7005"/>
        </w:trPr>
        <w:tc>
          <w:tcPr>
            <w:tcW w:w="5633" w:type="dxa"/>
            <w:shd w:val="clear" w:color="auto" w:fill="auto"/>
          </w:tcPr>
          <w:p w14:paraId="40A48840" w14:textId="77777777" w:rsidR="00D46AD8" w:rsidRPr="002C1A4E" w:rsidRDefault="00D46AD8" w:rsidP="00D46AD8">
            <w:pPr>
              <w:spacing w:line="0" w:lineRule="atLeast"/>
              <w:rPr>
                <w:rFonts w:ascii="標楷體" w:eastAsia="標楷體"/>
                <w:sz w:val="22"/>
                <w:szCs w:val="22"/>
              </w:rPr>
            </w:pPr>
            <w:r w:rsidRPr="002C1A4E">
              <w:rPr>
                <w:rFonts w:ascii="標楷體" w:eastAsia="標楷體" w:hint="eastAsia"/>
                <w:sz w:val="22"/>
                <w:szCs w:val="22"/>
              </w:rPr>
              <w:t>1.2.1.本年度癌症篩檢考核族群：</w:t>
            </w:r>
          </w:p>
          <w:p w14:paraId="030BC670" w14:textId="77B437DA" w:rsidR="00D46AD8" w:rsidRPr="00863A66" w:rsidRDefault="00D46AD8" w:rsidP="00D46AD8">
            <w:pPr>
              <w:spacing w:line="0" w:lineRule="atLeast"/>
              <w:rPr>
                <w:rFonts w:ascii="標楷體" w:eastAsia="標楷體"/>
                <w:color w:val="FF0000"/>
                <w:sz w:val="22"/>
                <w:szCs w:val="22"/>
              </w:rPr>
            </w:pPr>
            <w:r w:rsidRPr="002C1A4E">
              <w:rPr>
                <w:rFonts w:ascii="標楷體" w:eastAsia="標楷體" w:hAnsi="標楷體" w:hint="eastAsia"/>
                <w:sz w:val="22"/>
                <w:szCs w:val="22"/>
              </w:rPr>
              <w:t>(1)</w:t>
            </w:r>
            <w:r w:rsidRPr="002C1A4E">
              <w:rPr>
                <w:rFonts w:ascii="標楷體" w:eastAsia="標楷體" w:hint="eastAsia"/>
                <w:sz w:val="22"/>
                <w:szCs w:val="22"/>
              </w:rPr>
              <w:t>糞便潛血檢查:</w:t>
            </w:r>
            <w:r w:rsidRPr="002C1A4E">
              <w:rPr>
                <w:rFonts w:ascii="標楷體" w:eastAsia="標楷體" w:hint="eastAsia"/>
                <w:color w:val="FF0000"/>
                <w:sz w:val="22"/>
                <w:szCs w:val="22"/>
              </w:rPr>
              <w:t>50</w:t>
            </w:r>
            <w:r w:rsidR="003724D6" w:rsidRPr="002C1A4E">
              <w:rPr>
                <w:rFonts w:ascii="標楷體" w:eastAsia="標楷體" w:hint="eastAsia"/>
                <w:color w:val="FF0000"/>
                <w:sz w:val="22"/>
                <w:szCs w:val="22"/>
              </w:rPr>
              <w:t>-75</w:t>
            </w:r>
            <w:proofErr w:type="gramStart"/>
            <w:r w:rsidRPr="00863A66">
              <w:rPr>
                <w:rFonts w:ascii="標楷體" w:eastAsia="標楷體" w:hint="eastAsia"/>
                <w:color w:val="FF0000"/>
                <w:sz w:val="22"/>
                <w:szCs w:val="22"/>
              </w:rPr>
              <w:t>歲首</w:t>
            </w:r>
            <w:r w:rsidR="00D079B4" w:rsidRPr="00863A66">
              <w:rPr>
                <w:rFonts w:ascii="標楷體" w:eastAsia="標楷體" w:hint="eastAsia"/>
                <w:color w:val="FF0000"/>
                <w:sz w:val="22"/>
                <w:szCs w:val="22"/>
              </w:rPr>
              <w:t>次</w:t>
            </w:r>
            <w:r w:rsidRPr="00863A66">
              <w:rPr>
                <w:rFonts w:ascii="標楷體" w:eastAsia="標楷體" w:hint="eastAsia"/>
                <w:color w:val="FF0000"/>
                <w:sz w:val="22"/>
                <w:szCs w:val="22"/>
              </w:rPr>
              <w:t>篩</w:t>
            </w:r>
            <w:r w:rsidR="00D079B4" w:rsidRPr="00863A66">
              <w:rPr>
                <w:rFonts w:ascii="標楷體" w:eastAsia="標楷體" w:hint="eastAsia"/>
                <w:color w:val="FF0000"/>
                <w:sz w:val="22"/>
                <w:szCs w:val="22"/>
              </w:rPr>
              <w:t>檢</w:t>
            </w:r>
            <w:proofErr w:type="gramEnd"/>
            <w:r w:rsidRPr="00863A66">
              <w:rPr>
                <w:rFonts w:ascii="標楷體" w:eastAsia="標楷體" w:hint="eastAsia"/>
                <w:color w:val="FF0000"/>
                <w:sz w:val="22"/>
                <w:szCs w:val="22"/>
              </w:rPr>
              <w:t>之民眾</w:t>
            </w:r>
          </w:p>
          <w:p w14:paraId="75C8593A" w14:textId="3F0F6BE1" w:rsidR="00D46AD8" w:rsidRPr="002C1A4E" w:rsidRDefault="00D46AD8" w:rsidP="00D46AD8">
            <w:pPr>
              <w:spacing w:line="0" w:lineRule="atLeast"/>
              <w:rPr>
                <w:rFonts w:ascii="標楷體" w:eastAsia="標楷體"/>
                <w:sz w:val="22"/>
                <w:szCs w:val="22"/>
              </w:rPr>
            </w:pPr>
            <w:r w:rsidRPr="002C1A4E">
              <w:rPr>
                <w:rFonts w:ascii="標楷體" w:eastAsia="標楷體" w:hint="eastAsia"/>
                <w:sz w:val="22"/>
                <w:szCs w:val="22"/>
              </w:rPr>
              <w:t>(2)子宮頸抹片檢查:</w:t>
            </w:r>
            <w:r w:rsidRPr="002C1A4E">
              <w:rPr>
                <w:rFonts w:ascii="標楷體" w:eastAsia="標楷體" w:hint="eastAsia"/>
                <w:color w:val="FF0000"/>
                <w:sz w:val="22"/>
                <w:szCs w:val="22"/>
              </w:rPr>
              <w:t>30</w:t>
            </w:r>
            <w:r w:rsidR="00BF5FA1" w:rsidRPr="002C1A4E">
              <w:rPr>
                <w:rFonts w:ascii="標楷體" w:eastAsia="標楷體" w:hint="eastAsia"/>
                <w:color w:val="FF0000"/>
                <w:sz w:val="22"/>
                <w:szCs w:val="22"/>
              </w:rPr>
              <w:t>-</w:t>
            </w:r>
            <w:r w:rsidR="00144A69">
              <w:rPr>
                <w:rFonts w:ascii="標楷體" w:eastAsia="標楷體" w:hint="eastAsia"/>
                <w:color w:val="FF0000"/>
                <w:sz w:val="22"/>
                <w:szCs w:val="22"/>
              </w:rPr>
              <w:t>69</w:t>
            </w:r>
            <w:r w:rsidRPr="002C1A4E">
              <w:rPr>
                <w:rFonts w:ascii="標楷體" w:eastAsia="標楷體" w:hint="eastAsia"/>
                <w:color w:val="FF0000"/>
                <w:sz w:val="22"/>
                <w:szCs w:val="22"/>
              </w:rPr>
              <w:t>歲</w:t>
            </w:r>
            <w:r w:rsidR="00727458">
              <w:rPr>
                <w:rFonts w:ascii="標楷體" w:eastAsia="標楷體" w:hint="eastAsia"/>
                <w:color w:val="FF0000"/>
                <w:sz w:val="22"/>
                <w:szCs w:val="22"/>
              </w:rPr>
              <w:t>符合</w:t>
            </w:r>
            <w:r w:rsidRPr="002C1A4E">
              <w:rPr>
                <w:rFonts w:ascii="標楷體" w:eastAsia="標楷體" w:hint="eastAsia"/>
                <w:color w:val="FF0000"/>
                <w:sz w:val="22"/>
                <w:szCs w:val="22"/>
              </w:rPr>
              <w:t>受檢</w:t>
            </w:r>
            <w:r w:rsidR="00727458">
              <w:rPr>
                <w:rFonts w:ascii="標楷體" w:eastAsia="標楷體" w:hint="eastAsia"/>
                <w:color w:val="FF0000"/>
                <w:sz w:val="22"/>
                <w:szCs w:val="22"/>
              </w:rPr>
              <w:t>資格</w:t>
            </w:r>
            <w:r w:rsidRPr="002C1A4E">
              <w:rPr>
                <w:rFonts w:ascii="標楷體" w:eastAsia="標楷體" w:hint="eastAsia"/>
                <w:color w:val="FF0000"/>
                <w:sz w:val="22"/>
                <w:szCs w:val="22"/>
              </w:rPr>
              <w:t>之婦女</w:t>
            </w:r>
          </w:p>
          <w:p w14:paraId="2213FC29" w14:textId="416BFF9A" w:rsidR="00D46AD8" w:rsidRPr="002C1A4E" w:rsidRDefault="00D46AD8" w:rsidP="00BC2650">
            <w:pPr>
              <w:spacing w:line="0" w:lineRule="atLeast"/>
              <w:rPr>
                <w:rFonts w:ascii="標楷體" w:eastAsia="標楷體"/>
                <w:sz w:val="22"/>
                <w:szCs w:val="22"/>
              </w:rPr>
            </w:pPr>
            <w:r w:rsidRPr="002C1A4E">
              <w:rPr>
                <w:rFonts w:ascii="標楷體" w:eastAsia="標楷體" w:hint="eastAsia"/>
                <w:sz w:val="22"/>
                <w:szCs w:val="22"/>
              </w:rPr>
              <w:t>(3)乳房攝影檢查:</w:t>
            </w:r>
            <w:r w:rsidR="00BC2650" w:rsidRPr="002C1A4E">
              <w:rPr>
                <w:rFonts w:hint="eastAsia"/>
              </w:rPr>
              <w:t xml:space="preserve"> </w:t>
            </w:r>
            <w:r w:rsidR="00BC2650" w:rsidRPr="002C1A4E">
              <w:rPr>
                <w:rFonts w:ascii="標楷體" w:eastAsia="標楷體" w:hint="eastAsia"/>
                <w:color w:val="FF0000"/>
                <w:sz w:val="22"/>
                <w:szCs w:val="22"/>
              </w:rPr>
              <w:t>45</w:t>
            </w:r>
            <w:r w:rsidR="00DB483E">
              <w:rPr>
                <w:rFonts w:ascii="標楷體" w:eastAsia="標楷體" w:hint="eastAsia"/>
                <w:color w:val="FF0000"/>
                <w:sz w:val="22"/>
                <w:szCs w:val="22"/>
              </w:rPr>
              <w:t>-69</w:t>
            </w:r>
            <w:proofErr w:type="gramStart"/>
            <w:r w:rsidR="00BC2650" w:rsidRPr="00DB483E">
              <w:rPr>
                <w:rFonts w:ascii="標楷體" w:eastAsia="標楷體" w:hint="eastAsia"/>
                <w:color w:val="FF0000"/>
                <w:sz w:val="22"/>
                <w:szCs w:val="22"/>
              </w:rPr>
              <w:t>歲</w:t>
            </w:r>
            <w:r w:rsidR="00D079B4" w:rsidRPr="00863A66">
              <w:rPr>
                <w:rFonts w:ascii="標楷體" w:eastAsia="標楷體" w:hint="eastAsia"/>
                <w:color w:val="FF0000"/>
                <w:sz w:val="22"/>
                <w:szCs w:val="22"/>
              </w:rPr>
              <w:t>首次篩檢</w:t>
            </w:r>
            <w:proofErr w:type="gramEnd"/>
            <w:r w:rsidRPr="00863A66">
              <w:rPr>
                <w:rFonts w:ascii="標楷體" w:eastAsia="標楷體" w:hint="eastAsia"/>
                <w:color w:val="FF0000"/>
                <w:sz w:val="22"/>
                <w:szCs w:val="22"/>
              </w:rPr>
              <w:t>之婦女</w:t>
            </w:r>
          </w:p>
          <w:p w14:paraId="73BD85A3" w14:textId="2DE04FE2" w:rsidR="00D46AD8" w:rsidRPr="002C1A4E" w:rsidRDefault="00D46AD8" w:rsidP="00D46AD8">
            <w:pPr>
              <w:spacing w:line="0" w:lineRule="atLeast"/>
              <w:rPr>
                <w:rFonts w:ascii="標楷體" w:eastAsia="標楷體"/>
                <w:sz w:val="22"/>
                <w:szCs w:val="22"/>
              </w:rPr>
            </w:pPr>
            <w:r w:rsidRPr="002C1A4E">
              <w:rPr>
                <w:rFonts w:ascii="標楷體" w:eastAsia="標楷體" w:hint="eastAsia"/>
                <w:sz w:val="22"/>
                <w:szCs w:val="22"/>
              </w:rPr>
              <w:t>(4)口腔黏膜檢查：30歲以上具</w:t>
            </w:r>
            <w:proofErr w:type="gramStart"/>
            <w:r w:rsidRPr="002C1A4E">
              <w:rPr>
                <w:rFonts w:ascii="標楷體" w:eastAsia="標楷體" w:hint="eastAsia"/>
                <w:sz w:val="22"/>
                <w:szCs w:val="22"/>
              </w:rPr>
              <w:t>菸檳</w:t>
            </w:r>
            <w:proofErr w:type="gramEnd"/>
            <w:r w:rsidRPr="002C1A4E">
              <w:rPr>
                <w:rFonts w:ascii="標楷體" w:eastAsia="標楷體" w:hint="eastAsia"/>
                <w:sz w:val="22"/>
                <w:szCs w:val="22"/>
              </w:rPr>
              <w:t>行為之民眾</w:t>
            </w:r>
          </w:p>
          <w:p w14:paraId="76EA7D94" w14:textId="4DB64286" w:rsidR="009451B2" w:rsidRPr="002C1A4E" w:rsidRDefault="009451B2" w:rsidP="009451B2">
            <w:pPr>
              <w:spacing w:line="0" w:lineRule="atLeast"/>
              <w:ind w:leftChars="500" w:left="1200"/>
              <w:rPr>
                <w:rFonts w:ascii="標楷體" w:eastAsia="標楷體" w:hAnsi="標楷體"/>
                <w:sz w:val="22"/>
                <w:szCs w:val="22"/>
              </w:rPr>
            </w:pPr>
            <w:proofErr w:type="gramStart"/>
            <w:r w:rsidRPr="002C1A4E">
              <w:rPr>
                <w:rFonts w:ascii="標楷體" w:eastAsia="標楷體" w:hAnsi="標楷體" w:hint="eastAsia"/>
                <w:sz w:val="22"/>
                <w:szCs w:val="22"/>
              </w:rPr>
              <w:t>篩檢量</w:t>
            </w:r>
            <w:proofErr w:type="gramEnd"/>
            <w:r w:rsidRPr="002C1A4E">
              <w:rPr>
                <w:rFonts w:ascii="標楷體" w:eastAsia="標楷體" w:hAnsi="標楷體" w:hint="eastAsia"/>
                <w:sz w:val="22"/>
                <w:szCs w:val="22"/>
              </w:rPr>
              <w:t>(今年/去年)</w:t>
            </w:r>
          </w:p>
          <w:p w14:paraId="1CE0909A" w14:textId="77777777" w:rsidR="009451B2" w:rsidRPr="002C1A4E" w:rsidRDefault="009451B2" w:rsidP="009451B2">
            <w:pPr>
              <w:pStyle w:val="afe"/>
              <w:adjustRightInd w:val="0"/>
              <w:snapToGrid w:val="0"/>
              <w:spacing w:line="320" w:lineRule="exact"/>
              <w:ind w:leftChars="0" w:left="36" w:firstLineChars="0" w:firstLine="0"/>
              <w:rPr>
                <w:rFonts w:ascii="標楷體" w:hAnsi="標楷體"/>
                <w:sz w:val="22"/>
                <w:szCs w:val="22"/>
              </w:rPr>
            </w:pPr>
            <w:r w:rsidRPr="002C1A4E">
              <w:rPr>
                <w:rFonts w:ascii="標楷體" w:hAnsi="標楷體" w:hint="eastAsia"/>
                <w:sz w:val="22"/>
                <w:szCs w:val="22"/>
              </w:rPr>
              <w:t>(1)糞便潛血檢查:</w:t>
            </w:r>
            <w:r w:rsidRPr="002C1A4E">
              <w:rPr>
                <w:rFonts w:ascii="標楷體" w:hAnsi="標楷體" w:hint="eastAsia"/>
                <w:sz w:val="22"/>
                <w:szCs w:val="22"/>
                <w:u w:val="single"/>
              </w:rPr>
              <w:t xml:space="preserve">      </w:t>
            </w:r>
            <w:r w:rsidRPr="002C1A4E">
              <w:rPr>
                <w:rFonts w:ascii="標楷體" w:hAnsi="標楷體" w:hint="eastAsia"/>
                <w:sz w:val="22"/>
                <w:szCs w:val="22"/>
              </w:rPr>
              <w:t>/</w:t>
            </w:r>
            <w:r w:rsidRPr="002C1A4E">
              <w:rPr>
                <w:rFonts w:ascii="標楷體" w:hAnsi="標楷體" w:hint="eastAsia"/>
                <w:sz w:val="22"/>
                <w:szCs w:val="22"/>
                <w:u w:val="single"/>
              </w:rPr>
              <w:t xml:space="preserve">      </w:t>
            </w:r>
          </w:p>
          <w:p w14:paraId="6E1824E8" w14:textId="77777777" w:rsidR="009451B2" w:rsidRPr="002C1A4E" w:rsidRDefault="009451B2" w:rsidP="009451B2">
            <w:pPr>
              <w:pStyle w:val="afe"/>
              <w:adjustRightInd w:val="0"/>
              <w:snapToGrid w:val="0"/>
              <w:spacing w:line="320" w:lineRule="exact"/>
              <w:ind w:leftChars="0" w:left="36" w:firstLineChars="0" w:firstLine="0"/>
              <w:rPr>
                <w:rFonts w:ascii="標楷體" w:hAnsi="標楷體"/>
                <w:sz w:val="22"/>
                <w:szCs w:val="22"/>
              </w:rPr>
            </w:pPr>
            <w:r w:rsidRPr="002C1A4E">
              <w:rPr>
                <w:rFonts w:ascii="標楷體" w:hAnsi="標楷體" w:hint="eastAsia"/>
                <w:sz w:val="22"/>
                <w:szCs w:val="22"/>
              </w:rPr>
              <w:t>(2)子宮頸抹片檢查:</w:t>
            </w:r>
            <w:r w:rsidRPr="002C1A4E">
              <w:rPr>
                <w:rFonts w:ascii="標楷體" w:hAnsi="標楷體" w:hint="eastAsia"/>
                <w:sz w:val="22"/>
                <w:szCs w:val="22"/>
                <w:u w:val="single"/>
              </w:rPr>
              <w:t xml:space="preserve">      </w:t>
            </w:r>
            <w:r w:rsidRPr="002C1A4E">
              <w:rPr>
                <w:rFonts w:ascii="標楷體" w:hAnsi="標楷體" w:hint="eastAsia"/>
                <w:sz w:val="22"/>
                <w:szCs w:val="22"/>
              </w:rPr>
              <w:t>/</w:t>
            </w:r>
            <w:r w:rsidRPr="002C1A4E">
              <w:rPr>
                <w:rFonts w:ascii="標楷體" w:hAnsi="標楷體" w:hint="eastAsia"/>
                <w:sz w:val="22"/>
                <w:szCs w:val="22"/>
                <w:u w:val="single"/>
              </w:rPr>
              <w:t xml:space="preserve">      </w:t>
            </w:r>
          </w:p>
          <w:p w14:paraId="2F4CC4A1" w14:textId="77777777" w:rsidR="009451B2" w:rsidRPr="002C1A4E" w:rsidRDefault="009451B2" w:rsidP="009451B2">
            <w:pPr>
              <w:pStyle w:val="afe"/>
              <w:adjustRightInd w:val="0"/>
              <w:snapToGrid w:val="0"/>
              <w:spacing w:line="320" w:lineRule="exact"/>
              <w:ind w:leftChars="0" w:left="36" w:firstLineChars="0" w:firstLine="0"/>
              <w:rPr>
                <w:rFonts w:ascii="標楷體" w:hAnsi="標楷體"/>
                <w:sz w:val="22"/>
                <w:szCs w:val="22"/>
                <w:u w:val="single"/>
              </w:rPr>
            </w:pPr>
            <w:r w:rsidRPr="002C1A4E">
              <w:rPr>
                <w:rFonts w:ascii="標楷體" w:hAnsi="標楷體" w:hint="eastAsia"/>
                <w:sz w:val="22"/>
                <w:szCs w:val="22"/>
              </w:rPr>
              <w:t>(3)乳房攝影檢查:</w:t>
            </w:r>
            <w:r w:rsidRPr="002C1A4E">
              <w:rPr>
                <w:rFonts w:ascii="標楷體" w:hAnsi="標楷體" w:hint="eastAsia"/>
                <w:sz w:val="22"/>
                <w:szCs w:val="22"/>
                <w:u w:val="single"/>
              </w:rPr>
              <w:t xml:space="preserve">      </w:t>
            </w:r>
            <w:r w:rsidRPr="002C1A4E">
              <w:rPr>
                <w:rFonts w:ascii="標楷體" w:hAnsi="標楷體" w:hint="eastAsia"/>
                <w:sz w:val="22"/>
                <w:szCs w:val="22"/>
              </w:rPr>
              <w:t>/</w:t>
            </w:r>
            <w:r w:rsidRPr="002C1A4E">
              <w:rPr>
                <w:rFonts w:ascii="標楷體" w:hAnsi="標楷體" w:hint="eastAsia"/>
                <w:sz w:val="22"/>
                <w:szCs w:val="22"/>
                <w:u w:val="single"/>
              </w:rPr>
              <w:t xml:space="preserve">      </w:t>
            </w:r>
          </w:p>
          <w:p w14:paraId="2F202124" w14:textId="77777777" w:rsidR="009451B2" w:rsidRPr="002C1A4E" w:rsidRDefault="009451B2" w:rsidP="009451B2">
            <w:pPr>
              <w:pStyle w:val="afe"/>
              <w:adjustRightInd w:val="0"/>
              <w:snapToGrid w:val="0"/>
              <w:spacing w:line="320" w:lineRule="exact"/>
              <w:ind w:leftChars="0" w:left="36" w:firstLineChars="0" w:firstLine="0"/>
              <w:rPr>
                <w:rFonts w:ascii="標楷體" w:hAnsi="標楷體"/>
                <w:sz w:val="22"/>
                <w:szCs w:val="22"/>
              </w:rPr>
            </w:pPr>
            <w:r w:rsidRPr="002C1A4E">
              <w:rPr>
                <w:rFonts w:ascii="標楷體" w:hAnsi="標楷體" w:hint="eastAsia"/>
                <w:sz w:val="22"/>
                <w:szCs w:val="22"/>
              </w:rPr>
              <w:t>(4)口腔黏膜檢查：</w:t>
            </w:r>
            <w:r w:rsidRPr="002C1A4E">
              <w:rPr>
                <w:rFonts w:ascii="標楷體" w:hAnsi="標楷體" w:hint="eastAsia"/>
                <w:sz w:val="22"/>
                <w:szCs w:val="22"/>
                <w:u w:val="single"/>
              </w:rPr>
              <w:t xml:space="preserve">      </w:t>
            </w:r>
            <w:r w:rsidRPr="002C1A4E">
              <w:rPr>
                <w:rFonts w:ascii="標楷體" w:hAnsi="標楷體" w:hint="eastAsia"/>
                <w:sz w:val="22"/>
                <w:szCs w:val="22"/>
              </w:rPr>
              <w:t>/</w:t>
            </w:r>
            <w:r w:rsidRPr="002C1A4E">
              <w:rPr>
                <w:rFonts w:ascii="標楷體" w:hAnsi="標楷體" w:hint="eastAsia"/>
                <w:sz w:val="22"/>
                <w:szCs w:val="22"/>
                <w:u w:val="single"/>
              </w:rPr>
              <w:t xml:space="preserve">      </w:t>
            </w:r>
          </w:p>
          <w:p w14:paraId="7EA434F2" w14:textId="77777777" w:rsidR="009451B2" w:rsidRPr="002C1A4E" w:rsidRDefault="009451B2" w:rsidP="009451B2">
            <w:pPr>
              <w:spacing w:line="0" w:lineRule="atLeast"/>
              <w:rPr>
                <w:rFonts w:ascii="標楷體" w:hAnsi="標楷體"/>
                <w:sz w:val="22"/>
                <w:szCs w:val="22"/>
              </w:rPr>
            </w:pPr>
            <w:r w:rsidRPr="002C1A4E">
              <w:rPr>
                <w:rFonts w:ascii="標楷體" w:eastAsia="標楷體" w:hAnsi="標楷體" w:hint="eastAsia"/>
                <w:sz w:val="22"/>
                <w:szCs w:val="22"/>
              </w:rPr>
              <w:t xml:space="preserve">   癌篩</w:t>
            </w:r>
            <w:r w:rsidRPr="002C1A4E">
              <w:rPr>
                <w:rFonts w:ascii="標楷體" w:eastAsia="標楷體" w:hAnsi="標楷體" w:hint="eastAsia"/>
                <w:b/>
                <w:bCs/>
                <w:sz w:val="22"/>
                <w:szCs w:val="22"/>
              </w:rPr>
              <w:t>總量</w:t>
            </w:r>
            <w:r w:rsidRPr="002C1A4E">
              <w:rPr>
                <w:rFonts w:ascii="標楷體" w:eastAsia="標楷體" w:hAnsi="標楷體" w:hint="eastAsia"/>
                <w:sz w:val="22"/>
                <w:szCs w:val="22"/>
              </w:rPr>
              <w:t>合計:</w:t>
            </w:r>
            <w:r w:rsidRPr="002C1A4E">
              <w:rPr>
                <w:rFonts w:ascii="標楷體" w:hAnsi="標楷體" w:hint="eastAsia"/>
                <w:sz w:val="22"/>
                <w:szCs w:val="22"/>
                <w:u w:val="single"/>
              </w:rPr>
              <w:t xml:space="preserve">      </w:t>
            </w:r>
            <w:r w:rsidRPr="002C1A4E">
              <w:rPr>
                <w:rFonts w:ascii="標楷體" w:hAnsi="標楷體" w:hint="eastAsia"/>
                <w:sz w:val="22"/>
                <w:szCs w:val="22"/>
              </w:rPr>
              <w:t>/</w:t>
            </w:r>
            <w:r w:rsidRPr="002C1A4E">
              <w:rPr>
                <w:rFonts w:ascii="標楷體" w:hAnsi="標楷體" w:hint="eastAsia"/>
                <w:sz w:val="22"/>
                <w:szCs w:val="22"/>
                <w:u w:val="single"/>
              </w:rPr>
              <w:t xml:space="preserve">      </w:t>
            </w:r>
          </w:p>
          <w:p w14:paraId="230290AD" w14:textId="59750DEC" w:rsidR="00FE6035" w:rsidRPr="002C1A4E" w:rsidRDefault="00D46AD8" w:rsidP="00D46AD8">
            <w:pPr>
              <w:spacing w:line="0" w:lineRule="atLeast"/>
              <w:rPr>
                <w:rFonts w:ascii="標楷體" w:eastAsia="標楷體" w:hAnsi="標楷體"/>
                <w:sz w:val="22"/>
                <w:szCs w:val="22"/>
              </w:rPr>
            </w:pPr>
            <w:r w:rsidRPr="002C1A4E">
              <w:rPr>
                <w:rFonts w:ascii="標楷體" w:eastAsia="標楷體" w:hint="eastAsia"/>
                <w:sz w:val="22"/>
                <w:szCs w:val="22"/>
              </w:rPr>
              <w:t>1.</w:t>
            </w:r>
            <w:r w:rsidRPr="002C1A4E">
              <w:rPr>
                <w:rFonts w:ascii="標楷體" w:eastAsia="標楷體" w:hAnsi="標楷體" w:hint="eastAsia"/>
                <w:sz w:val="22"/>
                <w:szCs w:val="22"/>
              </w:rPr>
              <w:t>2.2.癌篩</w:t>
            </w:r>
            <w:r w:rsidR="006E03A6" w:rsidRPr="002C1A4E">
              <w:rPr>
                <w:rFonts w:ascii="標楷體" w:eastAsia="標楷體" w:hAnsi="標楷體" w:hint="eastAsia"/>
                <w:sz w:val="22"/>
                <w:szCs w:val="22"/>
              </w:rPr>
              <w:t>考核族群</w:t>
            </w:r>
            <w:r w:rsidRPr="002C1A4E">
              <w:rPr>
                <w:rFonts w:ascii="標楷體" w:eastAsia="標楷體" w:hAnsi="標楷體" w:hint="eastAsia"/>
                <w:b/>
                <w:bCs/>
                <w:sz w:val="22"/>
                <w:szCs w:val="22"/>
              </w:rPr>
              <w:t>總量</w:t>
            </w:r>
            <w:r w:rsidRPr="002C1A4E">
              <w:rPr>
                <w:rFonts w:ascii="標楷體" w:eastAsia="標楷體" w:hAnsi="標楷體" w:hint="eastAsia"/>
                <w:sz w:val="22"/>
                <w:szCs w:val="22"/>
              </w:rPr>
              <w:t>較去年同期</w:t>
            </w:r>
            <w:r w:rsidR="004E2D1B" w:rsidRPr="002C1A4E">
              <w:rPr>
                <w:rFonts w:ascii="標楷體" w:eastAsia="標楷體" w:hAnsi="標楷體" w:hint="eastAsia"/>
                <w:sz w:val="22"/>
                <w:szCs w:val="22"/>
              </w:rPr>
              <w:t>增加</w:t>
            </w:r>
            <w:r w:rsidRPr="002C1A4E">
              <w:rPr>
                <w:rFonts w:ascii="標楷體" w:eastAsia="標楷體" w:hAnsi="標楷體" w:hint="eastAsia"/>
                <w:sz w:val="22"/>
                <w:szCs w:val="22"/>
              </w:rPr>
              <w:t>(</w:t>
            </w:r>
            <w:proofErr w:type="gramStart"/>
            <w:r w:rsidRPr="002C1A4E">
              <w:rPr>
                <w:rFonts w:ascii="DengXian" w:eastAsia="DengXian" w:hAnsi="DengXian" w:hint="eastAsia"/>
                <w:sz w:val="22"/>
                <w:szCs w:val="22"/>
              </w:rPr>
              <w:t>≧</w:t>
            </w:r>
            <w:proofErr w:type="gramEnd"/>
            <w:r w:rsidR="00E30603" w:rsidRPr="002C1A4E">
              <w:rPr>
                <w:rFonts w:ascii="標楷體" w:eastAsia="標楷體" w:hint="eastAsia"/>
                <w:sz w:val="22"/>
                <w:szCs w:val="22"/>
              </w:rPr>
              <w:t>2.</w:t>
            </w:r>
            <w:r w:rsidRPr="002C1A4E">
              <w:rPr>
                <w:rFonts w:ascii="標楷體" w:eastAsia="標楷體" w:hint="eastAsia"/>
                <w:sz w:val="22"/>
                <w:szCs w:val="22"/>
              </w:rPr>
              <w:t>5%</w:t>
            </w:r>
            <w:r w:rsidRPr="002C1A4E">
              <w:rPr>
                <w:rFonts w:ascii="標楷體" w:eastAsia="標楷體" w:hAnsi="標楷體" w:hint="eastAsia"/>
                <w:sz w:val="22"/>
                <w:szCs w:val="22"/>
              </w:rPr>
              <w:t>)</w:t>
            </w:r>
          </w:p>
          <w:p w14:paraId="12B8D1ED" w14:textId="6CFE944B" w:rsidR="00AB0181" w:rsidRPr="002C1A4E" w:rsidRDefault="00AB0181" w:rsidP="00AB0181">
            <w:pPr>
              <w:spacing w:line="0" w:lineRule="atLeast"/>
              <w:rPr>
                <w:rFonts w:ascii="標楷體" w:eastAsia="標楷體" w:hAnsi="標楷體"/>
                <w:sz w:val="22"/>
                <w:szCs w:val="22"/>
              </w:rPr>
            </w:pPr>
            <w:r w:rsidRPr="002C1A4E">
              <w:rPr>
                <w:rFonts w:ascii="標楷體" w:hAnsi="標楷體" w:hint="eastAsia"/>
                <w:sz w:val="22"/>
                <w:szCs w:val="22"/>
              </w:rPr>
              <w:t>1.2.3.</w:t>
            </w:r>
            <w:r w:rsidR="00FE6035" w:rsidRPr="002C1A4E">
              <w:rPr>
                <w:rFonts w:ascii="標楷體" w:eastAsia="標楷體" w:hAnsi="標楷體" w:hint="eastAsia"/>
                <w:sz w:val="22"/>
                <w:szCs w:val="22"/>
              </w:rPr>
              <w:t>癌篩考核族群</w:t>
            </w:r>
            <w:r w:rsidR="00FE6035" w:rsidRPr="002C1A4E">
              <w:rPr>
                <w:rFonts w:ascii="標楷體" w:eastAsia="標楷體" w:hAnsi="標楷體" w:hint="eastAsia"/>
                <w:b/>
                <w:bCs/>
                <w:sz w:val="22"/>
                <w:szCs w:val="22"/>
              </w:rPr>
              <w:t>總量</w:t>
            </w:r>
            <w:r w:rsidR="00FE6035" w:rsidRPr="002C1A4E">
              <w:rPr>
                <w:rFonts w:ascii="標楷體" w:eastAsia="標楷體" w:hAnsi="標楷體" w:hint="eastAsia"/>
                <w:sz w:val="22"/>
                <w:szCs w:val="22"/>
              </w:rPr>
              <w:t>較去年同期</w:t>
            </w:r>
            <w:r w:rsidR="004E2D1B" w:rsidRPr="002C1A4E">
              <w:rPr>
                <w:rFonts w:ascii="標楷體" w:eastAsia="標楷體" w:hAnsi="標楷體" w:hint="eastAsia"/>
                <w:sz w:val="22"/>
                <w:szCs w:val="22"/>
              </w:rPr>
              <w:t>增加</w:t>
            </w:r>
            <w:r w:rsidR="00FE6035" w:rsidRPr="002C1A4E">
              <w:rPr>
                <w:rFonts w:ascii="標楷體" w:eastAsia="標楷體" w:hAnsi="標楷體" w:hint="eastAsia"/>
                <w:sz w:val="22"/>
                <w:szCs w:val="22"/>
              </w:rPr>
              <w:t>＜2.5%</w:t>
            </w:r>
            <w:r w:rsidRPr="002C1A4E">
              <w:rPr>
                <w:rFonts w:ascii="標楷體" w:eastAsia="標楷體" w:hAnsi="標楷體" w:hint="eastAsia"/>
                <w:sz w:val="22"/>
                <w:szCs w:val="22"/>
              </w:rPr>
              <w:t>，依據該院癌症篩檢</w:t>
            </w:r>
            <w:r w:rsidR="002F0F78" w:rsidRPr="002C1A4E">
              <w:rPr>
                <w:rFonts w:ascii="標楷體" w:eastAsia="標楷體" w:hAnsi="標楷體" w:hint="eastAsia"/>
                <w:sz w:val="22"/>
                <w:szCs w:val="22"/>
              </w:rPr>
              <w:t>考核族群</w:t>
            </w:r>
            <w:r w:rsidR="003D341A" w:rsidRPr="002C1A4E">
              <w:rPr>
                <w:rFonts w:ascii="標楷體" w:eastAsia="標楷體" w:hAnsi="標楷體" w:hint="eastAsia"/>
                <w:sz w:val="22"/>
                <w:szCs w:val="22"/>
              </w:rPr>
              <w:t>總量占去年</w:t>
            </w:r>
            <w:r w:rsidR="002F0F78" w:rsidRPr="002C1A4E">
              <w:rPr>
                <w:rFonts w:ascii="標楷體" w:eastAsia="標楷體" w:hAnsi="標楷體" w:hint="eastAsia"/>
                <w:sz w:val="22"/>
                <w:szCs w:val="22"/>
              </w:rPr>
              <w:t>相同族群</w:t>
            </w:r>
            <w:r w:rsidR="003D341A" w:rsidRPr="002C1A4E">
              <w:rPr>
                <w:rFonts w:ascii="標楷體" w:eastAsia="標楷體" w:hAnsi="標楷體" w:hint="eastAsia"/>
                <w:sz w:val="22"/>
                <w:szCs w:val="22"/>
              </w:rPr>
              <w:t>篩檢總量進步</w:t>
            </w:r>
            <w:proofErr w:type="gramStart"/>
            <w:r w:rsidRPr="002C1A4E">
              <w:rPr>
                <w:rFonts w:ascii="標楷體" w:eastAsia="標楷體" w:hAnsi="標楷體" w:hint="eastAsia"/>
                <w:sz w:val="22"/>
                <w:szCs w:val="22"/>
              </w:rPr>
              <w:t>率級距給</w:t>
            </w:r>
            <w:proofErr w:type="gramEnd"/>
            <w:r w:rsidRPr="002C1A4E">
              <w:rPr>
                <w:rFonts w:ascii="標楷體" w:eastAsia="標楷體" w:hAnsi="標楷體" w:hint="eastAsia"/>
                <w:sz w:val="22"/>
                <w:szCs w:val="22"/>
              </w:rPr>
              <w:t>分。</w:t>
            </w:r>
          </w:p>
          <w:tbl>
            <w:tblPr>
              <w:tblStyle w:val="af9"/>
              <w:tblpPr w:leftFromText="180" w:rightFromText="180" w:vertAnchor="text" w:horzAnchor="margin" w:tblpXSpec="center" w:tblpY="578"/>
              <w:tblOverlap w:val="never"/>
              <w:tblW w:w="0" w:type="auto"/>
              <w:tblLook w:val="04A0" w:firstRow="1" w:lastRow="0" w:firstColumn="1" w:lastColumn="0" w:noHBand="0" w:noVBand="1"/>
            </w:tblPr>
            <w:tblGrid>
              <w:gridCol w:w="2225"/>
              <w:gridCol w:w="709"/>
            </w:tblGrid>
            <w:tr w:rsidR="002C1A4E" w:rsidRPr="002C1A4E" w14:paraId="37FBB586" w14:textId="77777777" w:rsidTr="006E03A6">
              <w:tc>
                <w:tcPr>
                  <w:tcW w:w="2225" w:type="dxa"/>
                </w:tcPr>
                <w:p w14:paraId="18569362" w14:textId="4E8AF7F5" w:rsidR="006E03A6" w:rsidRPr="002C1A4E" w:rsidRDefault="006E03A6" w:rsidP="006E03A6">
                  <w:pPr>
                    <w:jc w:val="center"/>
                    <w:rPr>
                      <w:rFonts w:ascii="標楷體" w:eastAsia="標楷體" w:hAnsi="標楷體"/>
                      <w:sz w:val="22"/>
                      <w:szCs w:val="22"/>
                    </w:rPr>
                  </w:pPr>
                  <w:r w:rsidRPr="002C1A4E">
                    <w:rPr>
                      <w:rFonts w:ascii="標楷體" w:eastAsia="標楷體" w:hAnsi="標楷體" w:hint="eastAsia"/>
                      <w:sz w:val="22"/>
                      <w:szCs w:val="22"/>
                    </w:rPr>
                    <w:t>整體癌症篩檢</w:t>
                  </w:r>
                  <w:r w:rsidR="003D341A" w:rsidRPr="002C1A4E">
                    <w:rPr>
                      <w:rFonts w:ascii="標楷體" w:eastAsia="標楷體" w:hAnsi="標楷體" w:hint="eastAsia"/>
                      <w:sz w:val="22"/>
                      <w:szCs w:val="22"/>
                    </w:rPr>
                    <w:t>進步</w:t>
                  </w:r>
                  <w:r w:rsidRPr="002C1A4E">
                    <w:rPr>
                      <w:rFonts w:ascii="標楷體" w:eastAsia="標楷體" w:hAnsi="標楷體" w:hint="eastAsia"/>
                      <w:sz w:val="22"/>
                      <w:szCs w:val="22"/>
                    </w:rPr>
                    <w:t>率</w:t>
                  </w:r>
                </w:p>
              </w:tc>
              <w:tc>
                <w:tcPr>
                  <w:tcW w:w="709" w:type="dxa"/>
                </w:tcPr>
                <w:p w14:paraId="4C60C894" w14:textId="77777777" w:rsidR="006E03A6" w:rsidRPr="002C1A4E" w:rsidRDefault="006E03A6" w:rsidP="006E03A6">
                  <w:pPr>
                    <w:jc w:val="center"/>
                    <w:rPr>
                      <w:rFonts w:ascii="標楷體" w:eastAsia="標楷體" w:hAnsi="標楷體"/>
                      <w:sz w:val="22"/>
                      <w:szCs w:val="22"/>
                    </w:rPr>
                  </w:pPr>
                  <w:r w:rsidRPr="002C1A4E">
                    <w:rPr>
                      <w:rFonts w:ascii="標楷體" w:eastAsia="標楷體" w:hAnsi="標楷體" w:hint="eastAsia"/>
                      <w:sz w:val="22"/>
                      <w:szCs w:val="22"/>
                    </w:rPr>
                    <w:t>配分</w:t>
                  </w:r>
                </w:p>
              </w:tc>
            </w:tr>
            <w:tr w:rsidR="002C1A4E" w:rsidRPr="002C1A4E" w14:paraId="57E2A399" w14:textId="77777777" w:rsidTr="006E03A6">
              <w:tc>
                <w:tcPr>
                  <w:tcW w:w="2225" w:type="dxa"/>
                </w:tcPr>
                <w:p w14:paraId="2F1CECE3" w14:textId="5994BAF2" w:rsidR="003B5D26" w:rsidRPr="002C1A4E" w:rsidRDefault="003B5D26" w:rsidP="006E03A6">
                  <w:pPr>
                    <w:jc w:val="center"/>
                    <w:rPr>
                      <w:rFonts w:ascii="標楷體" w:eastAsia="標楷體" w:hAnsi="標楷體"/>
                      <w:sz w:val="22"/>
                      <w:szCs w:val="22"/>
                    </w:rPr>
                  </w:pPr>
                  <w:r w:rsidRPr="002C1A4E">
                    <w:rPr>
                      <w:rFonts w:ascii="標楷體" w:eastAsia="標楷體" w:hAnsi="標楷體" w:hint="eastAsia"/>
                      <w:sz w:val="22"/>
                      <w:szCs w:val="22"/>
                    </w:rPr>
                    <w:t>&gt;</w:t>
                  </w:r>
                  <w:r w:rsidRPr="002C1A4E">
                    <w:rPr>
                      <w:rFonts w:ascii="標楷體" w:eastAsia="標楷體" w:hAnsi="標楷體"/>
                      <w:sz w:val="22"/>
                      <w:szCs w:val="22"/>
                    </w:rPr>
                    <w:t>100</w:t>
                  </w:r>
                  <w:r w:rsidRPr="002C1A4E">
                    <w:rPr>
                      <w:rFonts w:ascii="標楷體" w:eastAsia="標楷體" w:hAnsi="標楷體" w:hint="eastAsia"/>
                      <w:sz w:val="22"/>
                      <w:szCs w:val="22"/>
                    </w:rPr>
                    <w:t>%</w:t>
                  </w:r>
                </w:p>
              </w:tc>
              <w:tc>
                <w:tcPr>
                  <w:tcW w:w="709" w:type="dxa"/>
                </w:tcPr>
                <w:p w14:paraId="03B87EBC" w14:textId="183423A0" w:rsidR="003B5D26" w:rsidRPr="002C1A4E" w:rsidRDefault="003B5D26" w:rsidP="006E03A6">
                  <w:pPr>
                    <w:jc w:val="center"/>
                    <w:rPr>
                      <w:rFonts w:ascii="標楷體" w:eastAsia="標楷體" w:hAnsi="標楷體"/>
                      <w:sz w:val="22"/>
                      <w:szCs w:val="22"/>
                    </w:rPr>
                  </w:pPr>
                  <w:r w:rsidRPr="002C1A4E">
                    <w:rPr>
                      <w:rFonts w:ascii="標楷體" w:eastAsia="標楷體" w:hAnsi="標楷體" w:hint="eastAsia"/>
                      <w:sz w:val="22"/>
                      <w:szCs w:val="22"/>
                    </w:rPr>
                    <w:t>18</w:t>
                  </w:r>
                </w:p>
              </w:tc>
            </w:tr>
            <w:tr w:rsidR="002C1A4E" w:rsidRPr="002C1A4E" w14:paraId="149681A6" w14:textId="77777777" w:rsidTr="006E03A6">
              <w:tc>
                <w:tcPr>
                  <w:tcW w:w="2225" w:type="dxa"/>
                </w:tcPr>
                <w:p w14:paraId="4E6FB4C3" w14:textId="284C71D4" w:rsidR="006E03A6" w:rsidRPr="002C1A4E" w:rsidRDefault="00C74283" w:rsidP="006E03A6">
                  <w:pPr>
                    <w:jc w:val="center"/>
                    <w:rPr>
                      <w:rFonts w:ascii="標楷體" w:eastAsia="標楷體" w:hAnsi="標楷體"/>
                      <w:sz w:val="22"/>
                      <w:szCs w:val="22"/>
                    </w:rPr>
                  </w:pPr>
                  <w:r w:rsidRPr="002C1A4E">
                    <w:rPr>
                      <w:rFonts w:ascii="標楷體" w:eastAsia="標楷體" w:hAnsi="標楷體" w:hint="eastAsia"/>
                      <w:sz w:val="22"/>
                      <w:szCs w:val="22"/>
                    </w:rPr>
                    <w:t>76</w:t>
                  </w:r>
                  <w:r w:rsidR="006E03A6" w:rsidRPr="002C1A4E">
                    <w:rPr>
                      <w:rFonts w:ascii="標楷體" w:eastAsia="標楷體" w:hAnsi="標楷體" w:hint="eastAsia"/>
                      <w:sz w:val="22"/>
                      <w:szCs w:val="22"/>
                    </w:rPr>
                    <w:t>%-</w:t>
                  </w:r>
                  <w:r w:rsidRPr="002C1A4E">
                    <w:rPr>
                      <w:rFonts w:ascii="標楷體" w:eastAsia="標楷體" w:hAnsi="標楷體" w:hint="eastAsia"/>
                      <w:sz w:val="22"/>
                      <w:szCs w:val="22"/>
                    </w:rPr>
                    <w:t>100</w:t>
                  </w:r>
                  <w:r w:rsidR="006E03A6" w:rsidRPr="002C1A4E">
                    <w:rPr>
                      <w:rFonts w:ascii="標楷體" w:eastAsia="標楷體" w:hAnsi="標楷體" w:hint="eastAsia"/>
                      <w:sz w:val="22"/>
                      <w:szCs w:val="22"/>
                    </w:rPr>
                    <w:t>%</w:t>
                  </w:r>
                </w:p>
              </w:tc>
              <w:tc>
                <w:tcPr>
                  <w:tcW w:w="709" w:type="dxa"/>
                </w:tcPr>
                <w:p w14:paraId="2E7689F0" w14:textId="1863BA3B" w:rsidR="006E03A6" w:rsidRPr="002C1A4E" w:rsidRDefault="003D341A" w:rsidP="006E03A6">
                  <w:pPr>
                    <w:jc w:val="center"/>
                    <w:rPr>
                      <w:rFonts w:ascii="標楷體" w:eastAsia="標楷體" w:hAnsi="標楷體"/>
                      <w:sz w:val="22"/>
                      <w:szCs w:val="22"/>
                    </w:rPr>
                  </w:pPr>
                  <w:r w:rsidRPr="002C1A4E">
                    <w:rPr>
                      <w:rFonts w:ascii="標楷體" w:eastAsia="標楷體" w:hAnsi="標楷體" w:hint="eastAsia"/>
                      <w:sz w:val="22"/>
                      <w:szCs w:val="22"/>
                    </w:rPr>
                    <w:t>16</w:t>
                  </w:r>
                </w:p>
              </w:tc>
            </w:tr>
            <w:tr w:rsidR="002C1A4E" w:rsidRPr="002C1A4E" w14:paraId="5D036AA8" w14:textId="77777777" w:rsidTr="006E03A6">
              <w:tc>
                <w:tcPr>
                  <w:tcW w:w="2225" w:type="dxa"/>
                </w:tcPr>
                <w:p w14:paraId="6CF87F64" w14:textId="6F23B315" w:rsidR="006E03A6" w:rsidRPr="002C1A4E" w:rsidRDefault="00C74283" w:rsidP="006E03A6">
                  <w:pPr>
                    <w:jc w:val="center"/>
                    <w:rPr>
                      <w:rFonts w:ascii="標楷體" w:eastAsia="標楷體" w:hAnsi="標楷體"/>
                      <w:sz w:val="22"/>
                      <w:szCs w:val="22"/>
                    </w:rPr>
                  </w:pPr>
                  <w:r w:rsidRPr="002C1A4E">
                    <w:rPr>
                      <w:rFonts w:ascii="標楷體" w:eastAsia="標楷體" w:hAnsi="標楷體" w:hint="eastAsia"/>
                      <w:sz w:val="22"/>
                      <w:szCs w:val="22"/>
                    </w:rPr>
                    <w:t>51</w:t>
                  </w:r>
                  <w:r w:rsidR="006E03A6" w:rsidRPr="002C1A4E">
                    <w:rPr>
                      <w:rFonts w:ascii="標楷體" w:eastAsia="標楷體" w:hAnsi="標楷體" w:hint="eastAsia"/>
                      <w:sz w:val="22"/>
                      <w:szCs w:val="22"/>
                    </w:rPr>
                    <w:t>%-</w:t>
                  </w:r>
                  <w:r w:rsidRPr="002C1A4E">
                    <w:rPr>
                      <w:rFonts w:ascii="標楷體" w:eastAsia="標楷體" w:hAnsi="標楷體" w:hint="eastAsia"/>
                      <w:sz w:val="22"/>
                      <w:szCs w:val="22"/>
                    </w:rPr>
                    <w:t>75</w:t>
                  </w:r>
                  <w:r w:rsidR="006E03A6" w:rsidRPr="002C1A4E">
                    <w:rPr>
                      <w:rFonts w:ascii="標楷體" w:eastAsia="標楷體" w:hAnsi="標楷體" w:hint="eastAsia"/>
                      <w:sz w:val="22"/>
                      <w:szCs w:val="22"/>
                    </w:rPr>
                    <w:t>%</w:t>
                  </w:r>
                </w:p>
              </w:tc>
              <w:tc>
                <w:tcPr>
                  <w:tcW w:w="709" w:type="dxa"/>
                </w:tcPr>
                <w:p w14:paraId="143C011D" w14:textId="74C2839A" w:rsidR="006E03A6" w:rsidRPr="002C1A4E" w:rsidRDefault="003D341A" w:rsidP="006E03A6">
                  <w:pPr>
                    <w:jc w:val="center"/>
                    <w:rPr>
                      <w:rFonts w:ascii="標楷體" w:eastAsia="標楷體" w:hAnsi="標楷體"/>
                      <w:sz w:val="22"/>
                      <w:szCs w:val="22"/>
                    </w:rPr>
                  </w:pPr>
                  <w:r w:rsidRPr="002C1A4E">
                    <w:rPr>
                      <w:rFonts w:ascii="標楷體" w:eastAsia="標楷體" w:hAnsi="標楷體" w:hint="eastAsia"/>
                      <w:sz w:val="22"/>
                      <w:szCs w:val="22"/>
                    </w:rPr>
                    <w:t>12</w:t>
                  </w:r>
                </w:p>
              </w:tc>
            </w:tr>
            <w:tr w:rsidR="002C1A4E" w:rsidRPr="002C1A4E" w14:paraId="4B50851F" w14:textId="77777777" w:rsidTr="006E03A6">
              <w:tc>
                <w:tcPr>
                  <w:tcW w:w="2225" w:type="dxa"/>
                </w:tcPr>
                <w:p w14:paraId="671FA6EA" w14:textId="24E8BC7A" w:rsidR="006E03A6" w:rsidRPr="002C1A4E" w:rsidRDefault="00C74283" w:rsidP="006E03A6">
                  <w:pPr>
                    <w:jc w:val="center"/>
                    <w:rPr>
                      <w:rFonts w:ascii="標楷體" w:eastAsia="標楷體" w:hAnsi="標楷體"/>
                      <w:sz w:val="22"/>
                      <w:szCs w:val="22"/>
                    </w:rPr>
                  </w:pPr>
                  <w:r w:rsidRPr="002C1A4E">
                    <w:rPr>
                      <w:rFonts w:ascii="標楷體" w:eastAsia="標楷體" w:hAnsi="標楷體" w:hint="eastAsia"/>
                      <w:sz w:val="22"/>
                      <w:szCs w:val="22"/>
                    </w:rPr>
                    <w:t>26</w:t>
                  </w:r>
                  <w:r w:rsidR="006E03A6" w:rsidRPr="002C1A4E">
                    <w:rPr>
                      <w:rFonts w:ascii="標楷體" w:eastAsia="標楷體" w:hAnsi="標楷體" w:hint="eastAsia"/>
                      <w:sz w:val="22"/>
                      <w:szCs w:val="22"/>
                    </w:rPr>
                    <w:t>%-</w:t>
                  </w:r>
                  <w:r w:rsidRPr="002C1A4E">
                    <w:rPr>
                      <w:rFonts w:ascii="標楷體" w:eastAsia="標楷體" w:hAnsi="標楷體" w:hint="eastAsia"/>
                      <w:sz w:val="22"/>
                      <w:szCs w:val="22"/>
                    </w:rPr>
                    <w:t>50</w:t>
                  </w:r>
                  <w:r w:rsidR="006E03A6" w:rsidRPr="002C1A4E">
                    <w:rPr>
                      <w:rFonts w:ascii="標楷體" w:eastAsia="標楷體" w:hAnsi="標楷體" w:hint="eastAsia"/>
                      <w:sz w:val="22"/>
                      <w:szCs w:val="22"/>
                    </w:rPr>
                    <w:t>%</w:t>
                  </w:r>
                </w:p>
              </w:tc>
              <w:tc>
                <w:tcPr>
                  <w:tcW w:w="709" w:type="dxa"/>
                </w:tcPr>
                <w:p w14:paraId="445350D3" w14:textId="543CDDA8" w:rsidR="006E03A6" w:rsidRPr="002C1A4E" w:rsidRDefault="003D341A" w:rsidP="006E03A6">
                  <w:pPr>
                    <w:jc w:val="center"/>
                    <w:rPr>
                      <w:rFonts w:ascii="標楷體" w:eastAsia="標楷體" w:hAnsi="標楷體"/>
                      <w:sz w:val="22"/>
                      <w:szCs w:val="22"/>
                    </w:rPr>
                  </w:pPr>
                  <w:r w:rsidRPr="002C1A4E">
                    <w:rPr>
                      <w:rFonts w:ascii="標楷體" w:eastAsia="標楷體" w:hAnsi="標楷體" w:hint="eastAsia"/>
                      <w:sz w:val="22"/>
                      <w:szCs w:val="22"/>
                    </w:rPr>
                    <w:t>8</w:t>
                  </w:r>
                </w:p>
              </w:tc>
            </w:tr>
            <w:tr w:rsidR="002C1A4E" w:rsidRPr="002C1A4E" w14:paraId="0CD23CF1" w14:textId="77777777" w:rsidTr="006E03A6">
              <w:tc>
                <w:tcPr>
                  <w:tcW w:w="2225" w:type="dxa"/>
                </w:tcPr>
                <w:p w14:paraId="6B0FC143" w14:textId="2841B60F" w:rsidR="006E03A6" w:rsidRPr="002C1A4E" w:rsidRDefault="00C74283" w:rsidP="006E03A6">
                  <w:pPr>
                    <w:jc w:val="center"/>
                    <w:rPr>
                      <w:rFonts w:ascii="標楷體" w:eastAsia="標楷體" w:hAnsi="標楷體"/>
                      <w:sz w:val="22"/>
                      <w:szCs w:val="22"/>
                    </w:rPr>
                  </w:pPr>
                  <w:r w:rsidRPr="002C1A4E">
                    <w:rPr>
                      <w:rFonts w:ascii="標楷體" w:eastAsia="標楷體" w:hAnsi="標楷體" w:hint="eastAsia"/>
                      <w:sz w:val="22"/>
                      <w:szCs w:val="22"/>
                    </w:rPr>
                    <w:t>0</w:t>
                  </w:r>
                  <w:r w:rsidR="006E03A6" w:rsidRPr="002C1A4E">
                    <w:rPr>
                      <w:rFonts w:ascii="標楷體" w:eastAsia="標楷體" w:hAnsi="標楷體" w:hint="eastAsia"/>
                      <w:sz w:val="22"/>
                      <w:szCs w:val="22"/>
                    </w:rPr>
                    <w:t>%-</w:t>
                  </w:r>
                  <w:r w:rsidRPr="002C1A4E">
                    <w:rPr>
                      <w:rFonts w:ascii="標楷體" w:eastAsia="標楷體" w:hAnsi="標楷體" w:hint="eastAsia"/>
                      <w:sz w:val="22"/>
                      <w:szCs w:val="22"/>
                    </w:rPr>
                    <w:t>25</w:t>
                  </w:r>
                  <w:r w:rsidR="006E03A6" w:rsidRPr="002C1A4E">
                    <w:rPr>
                      <w:rFonts w:ascii="標楷體" w:eastAsia="標楷體" w:hAnsi="標楷體" w:hint="eastAsia"/>
                      <w:sz w:val="22"/>
                      <w:szCs w:val="22"/>
                    </w:rPr>
                    <w:t>%</w:t>
                  </w:r>
                </w:p>
              </w:tc>
              <w:tc>
                <w:tcPr>
                  <w:tcW w:w="709" w:type="dxa"/>
                </w:tcPr>
                <w:p w14:paraId="567620B9" w14:textId="11B29CC0" w:rsidR="006E03A6" w:rsidRPr="002C1A4E" w:rsidRDefault="003D341A" w:rsidP="006E03A6">
                  <w:pPr>
                    <w:jc w:val="center"/>
                    <w:rPr>
                      <w:rFonts w:ascii="標楷體" w:eastAsia="標楷體" w:hAnsi="標楷體"/>
                      <w:sz w:val="22"/>
                      <w:szCs w:val="22"/>
                    </w:rPr>
                  </w:pPr>
                  <w:r w:rsidRPr="002C1A4E">
                    <w:rPr>
                      <w:rFonts w:ascii="標楷體" w:eastAsia="標楷體" w:hAnsi="標楷體" w:hint="eastAsia"/>
                      <w:sz w:val="22"/>
                      <w:szCs w:val="22"/>
                    </w:rPr>
                    <w:t>4</w:t>
                  </w:r>
                </w:p>
              </w:tc>
            </w:tr>
          </w:tbl>
          <w:p w14:paraId="39EBE482" w14:textId="77777777" w:rsidR="006B0141" w:rsidRPr="002C1A4E" w:rsidRDefault="003D341A" w:rsidP="006E03A6">
            <w:pPr>
              <w:spacing w:line="0" w:lineRule="atLeast"/>
              <w:rPr>
                <w:rFonts w:ascii="標楷體" w:eastAsia="標楷體" w:hAnsi="標楷體"/>
                <w:sz w:val="22"/>
                <w:szCs w:val="22"/>
              </w:rPr>
            </w:pPr>
            <w:r w:rsidRPr="002C1A4E">
              <w:rPr>
                <w:rFonts w:ascii="標楷體" w:eastAsia="標楷體" w:hAnsi="標楷體" w:hint="eastAsia"/>
                <w:sz w:val="22"/>
                <w:szCs w:val="22"/>
              </w:rPr>
              <w:t>進步</w:t>
            </w:r>
            <w:r w:rsidR="00AB0181" w:rsidRPr="002C1A4E">
              <w:rPr>
                <w:rFonts w:ascii="標楷體" w:eastAsia="標楷體" w:hAnsi="標楷體" w:hint="eastAsia"/>
                <w:sz w:val="22"/>
                <w:szCs w:val="22"/>
              </w:rPr>
              <w:t>率=[(今年同期癌篩</w:t>
            </w:r>
            <w:r w:rsidR="004D2F1E" w:rsidRPr="002C1A4E">
              <w:rPr>
                <w:rFonts w:ascii="標楷體" w:eastAsia="標楷體" w:hAnsi="標楷體" w:hint="eastAsia"/>
                <w:sz w:val="22"/>
                <w:szCs w:val="22"/>
              </w:rPr>
              <w:t>考核族群</w:t>
            </w:r>
            <w:r w:rsidR="00AB0181" w:rsidRPr="002C1A4E">
              <w:rPr>
                <w:rFonts w:ascii="標楷體" w:eastAsia="標楷體" w:hAnsi="標楷體" w:hint="eastAsia"/>
                <w:sz w:val="22"/>
                <w:szCs w:val="22"/>
              </w:rPr>
              <w:t>總量-去年同期</w:t>
            </w:r>
            <w:r w:rsidR="00652D81" w:rsidRPr="002C1A4E">
              <w:rPr>
                <w:rFonts w:ascii="標楷體" w:eastAsia="標楷體" w:hAnsi="標楷體" w:hint="eastAsia"/>
                <w:sz w:val="22"/>
                <w:szCs w:val="22"/>
              </w:rPr>
              <w:t>相同族群</w:t>
            </w:r>
            <w:r w:rsidR="00AB0181" w:rsidRPr="002C1A4E">
              <w:rPr>
                <w:rFonts w:ascii="標楷體" w:eastAsia="標楷體" w:hAnsi="標楷體" w:hint="eastAsia"/>
                <w:sz w:val="22"/>
                <w:szCs w:val="22"/>
              </w:rPr>
              <w:t>癌篩總量)/去年同期</w:t>
            </w:r>
            <w:r w:rsidR="00652D81" w:rsidRPr="002C1A4E">
              <w:rPr>
                <w:rFonts w:ascii="標楷體" w:eastAsia="標楷體" w:hAnsi="標楷體" w:hint="eastAsia"/>
                <w:sz w:val="22"/>
                <w:szCs w:val="22"/>
              </w:rPr>
              <w:t>相同族群癌篩</w:t>
            </w:r>
            <w:r w:rsidR="00AB0181" w:rsidRPr="002C1A4E">
              <w:rPr>
                <w:rFonts w:ascii="標楷體" w:eastAsia="標楷體" w:hAnsi="標楷體" w:hint="eastAsia"/>
                <w:sz w:val="22"/>
                <w:szCs w:val="22"/>
              </w:rPr>
              <w:t>總量</w:t>
            </w:r>
            <w:r w:rsidR="00EC3F57" w:rsidRPr="002C1A4E">
              <w:rPr>
                <w:rFonts w:ascii="標楷體" w:eastAsia="標楷體" w:hAnsi="標楷體" w:hint="eastAsia"/>
                <w:sz w:val="22"/>
                <w:szCs w:val="22"/>
              </w:rPr>
              <w:t>]</w:t>
            </w:r>
            <w:r w:rsidR="000F1EDD" w:rsidRPr="002C1A4E">
              <w:rPr>
                <w:rFonts w:ascii="標楷體" w:eastAsia="標楷體" w:hAnsi="標楷體" w:hint="eastAsia"/>
                <w:sz w:val="18"/>
                <w:szCs w:val="18"/>
              </w:rPr>
              <w:t xml:space="preserve"> </w:t>
            </w:r>
            <w:r w:rsidR="000F1EDD" w:rsidRPr="002C1A4E">
              <w:rPr>
                <w:rFonts w:ascii="標楷體" w:eastAsia="標楷體" w:hAnsi="標楷體" w:hint="eastAsia"/>
                <w:sz w:val="22"/>
                <w:szCs w:val="22"/>
              </w:rPr>
              <w:t>x100%</w:t>
            </w:r>
          </w:p>
          <w:p w14:paraId="7C97E9A4" w14:textId="77777777" w:rsidR="003B5D26" w:rsidRPr="002C1A4E" w:rsidRDefault="003B5D26" w:rsidP="006E03A6">
            <w:pPr>
              <w:spacing w:line="0" w:lineRule="atLeast"/>
              <w:rPr>
                <w:rFonts w:eastAsia="標楷體"/>
                <w:sz w:val="22"/>
                <w:szCs w:val="22"/>
              </w:rPr>
            </w:pPr>
          </w:p>
          <w:p w14:paraId="5E2A542D" w14:textId="77777777" w:rsidR="003B5D26" w:rsidRPr="002C1A4E" w:rsidRDefault="003B5D26" w:rsidP="006E03A6">
            <w:pPr>
              <w:spacing w:line="0" w:lineRule="atLeast"/>
              <w:rPr>
                <w:rFonts w:eastAsia="標楷體"/>
                <w:sz w:val="22"/>
                <w:szCs w:val="22"/>
              </w:rPr>
            </w:pPr>
          </w:p>
          <w:p w14:paraId="370D5793" w14:textId="77777777" w:rsidR="003B5D26" w:rsidRPr="002C1A4E" w:rsidRDefault="003B5D26" w:rsidP="006E03A6">
            <w:pPr>
              <w:spacing w:line="0" w:lineRule="atLeast"/>
              <w:rPr>
                <w:rFonts w:eastAsia="標楷體"/>
                <w:sz w:val="22"/>
                <w:szCs w:val="22"/>
              </w:rPr>
            </w:pPr>
          </w:p>
          <w:p w14:paraId="1CA04D72" w14:textId="77777777" w:rsidR="003B5D26" w:rsidRPr="002C1A4E" w:rsidRDefault="003B5D26" w:rsidP="006E03A6">
            <w:pPr>
              <w:spacing w:line="0" w:lineRule="atLeast"/>
              <w:rPr>
                <w:rFonts w:eastAsia="標楷體"/>
                <w:sz w:val="22"/>
                <w:szCs w:val="22"/>
              </w:rPr>
            </w:pPr>
          </w:p>
          <w:p w14:paraId="25F8DE6B" w14:textId="77777777" w:rsidR="003B5D26" w:rsidRPr="002C1A4E" w:rsidRDefault="003B5D26" w:rsidP="006E03A6">
            <w:pPr>
              <w:spacing w:line="0" w:lineRule="atLeast"/>
              <w:rPr>
                <w:rFonts w:eastAsia="標楷體"/>
                <w:sz w:val="22"/>
                <w:szCs w:val="22"/>
              </w:rPr>
            </w:pPr>
          </w:p>
          <w:p w14:paraId="67263D59" w14:textId="77777777" w:rsidR="003B5D26" w:rsidRPr="002C1A4E" w:rsidRDefault="003B5D26" w:rsidP="006E03A6">
            <w:pPr>
              <w:spacing w:line="0" w:lineRule="atLeast"/>
              <w:rPr>
                <w:rFonts w:eastAsia="標楷體"/>
                <w:sz w:val="22"/>
                <w:szCs w:val="22"/>
              </w:rPr>
            </w:pPr>
          </w:p>
          <w:p w14:paraId="1277F6A4" w14:textId="77777777" w:rsidR="003B5D26" w:rsidRPr="002C1A4E" w:rsidRDefault="003B5D26" w:rsidP="006E03A6">
            <w:pPr>
              <w:spacing w:line="0" w:lineRule="atLeast"/>
              <w:rPr>
                <w:rFonts w:eastAsia="標楷體"/>
                <w:sz w:val="22"/>
                <w:szCs w:val="22"/>
              </w:rPr>
            </w:pPr>
          </w:p>
          <w:p w14:paraId="1CD4C609" w14:textId="77777777" w:rsidR="003B5D26" w:rsidRPr="002C1A4E" w:rsidRDefault="003B5D26" w:rsidP="006E03A6">
            <w:pPr>
              <w:spacing w:line="0" w:lineRule="atLeast"/>
              <w:rPr>
                <w:rFonts w:eastAsia="標楷體"/>
                <w:sz w:val="22"/>
                <w:szCs w:val="22"/>
              </w:rPr>
            </w:pPr>
          </w:p>
          <w:p w14:paraId="47E911A5" w14:textId="415E071E" w:rsidR="003B5D26" w:rsidRPr="002C1A4E" w:rsidRDefault="003B5D26" w:rsidP="006E03A6">
            <w:pPr>
              <w:spacing w:line="0" w:lineRule="atLeast"/>
              <w:rPr>
                <w:rFonts w:eastAsia="標楷體"/>
                <w:sz w:val="22"/>
                <w:szCs w:val="22"/>
              </w:rPr>
            </w:pPr>
          </w:p>
        </w:tc>
        <w:tc>
          <w:tcPr>
            <w:tcW w:w="1947" w:type="dxa"/>
          </w:tcPr>
          <w:p w14:paraId="5356CE44" w14:textId="77777777" w:rsidR="00234656" w:rsidRPr="002C1A4E" w:rsidRDefault="00234656" w:rsidP="00AB0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4433F30D" w14:textId="77464489" w:rsidR="00C7778C" w:rsidRPr="002C1A4E" w:rsidRDefault="000B3E99" w:rsidP="00301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sz w:val="22"/>
                <w:szCs w:val="22"/>
              </w:rPr>
              <w:t>≧</w:t>
            </w:r>
            <w:proofErr w:type="gramEnd"/>
            <w:r w:rsidRPr="002C1A4E">
              <w:rPr>
                <w:rFonts w:ascii="標楷體" w:eastAsia="標楷體" w:hAnsi="標楷體" w:hint="eastAsia"/>
                <w:sz w:val="22"/>
                <w:szCs w:val="22"/>
              </w:rPr>
              <w:t>2.5%</w:t>
            </w:r>
          </w:p>
          <w:p w14:paraId="1800063A" w14:textId="151B5C37" w:rsidR="00301DDF" w:rsidRPr="002C1A4E" w:rsidRDefault="00C7778C" w:rsidP="00301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w:t>
            </w:r>
            <w:r w:rsidR="000B3E99" w:rsidRPr="002C1A4E">
              <w:rPr>
                <w:rFonts w:ascii="標楷體" w:eastAsia="標楷體" w:hAnsi="標楷體" w:hint="eastAsia"/>
                <w:sz w:val="22"/>
                <w:szCs w:val="22"/>
              </w:rPr>
              <w:t>是</w:t>
            </w:r>
            <w:r w:rsidR="00301DDF" w:rsidRPr="002C1A4E">
              <w:rPr>
                <w:rFonts w:ascii="標楷體" w:eastAsia="標楷體" w:hAnsi="標楷體" w:hint="eastAsia"/>
                <w:sz w:val="22"/>
                <w:szCs w:val="22"/>
              </w:rPr>
              <w:t>【</w:t>
            </w:r>
            <w:r w:rsidRPr="002C1A4E">
              <w:rPr>
                <w:rFonts w:ascii="標楷體" w:eastAsia="標楷體" w:hAnsi="標楷體" w:hint="eastAsia"/>
                <w:sz w:val="22"/>
                <w:szCs w:val="22"/>
              </w:rPr>
              <w:t>20</w:t>
            </w:r>
            <w:r w:rsidR="00301DDF" w:rsidRPr="002C1A4E">
              <w:rPr>
                <w:rFonts w:eastAsia="標楷體" w:hint="eastAsia"/>
                <w:sz w:val="22"/>
                <w:szCs w:val="22"/>
              </w:rPr>
              <w:t>分】</w:t>
            </w:r>
          </w:p>
          <w:p w14:paraId="08ACA3CE" w14:textId="77777777" w:rsidR="00FE6035" w:rsidRPr="002C1A4E" w:rsidRDefault="00FE6035" w:rsidP="00301DDF">
            <w:pPr>
              <w:adjustRightInd w:val="0"/>
              <w:snapToGrid w:val="0"/>
              <w:spacing w:line="360" w:lineRule="exact"/>
              <w:rPr>
                <w:rFonts w:ascii="標楷體" w:eastAsia="標楷體" w:hAnsi="標楷體"/>
                <w:sz w:val="22"/>
                <w:szCs w:val="22"/>
              </w:rPr>
            </w:pPr>
          </w:p>
          <w:p w14:paraId="72165951" w14:textId="337A6F25" w:rsidR="00234656" w:rsidRPr="002C1A4E" w:rsidRDefault="00C7778C" w:rsidP="00301DDF">
            <w:pPr>
              <w:adjustRightInd w:val="0"/>
              <w:snapToGrid w:val="0"/>
              <w:spacing w:line="360" w:lineRule="exact"/>
              <w:rPr>
                <w:rFonts w:ascii="標楷體" w:eastAsia="標楷體" w:hAnsi="標楷體"/>
                <w:b/>
                <w:sz w:val="22"/>
                <w:szCs w:val="22"/>
              </w:rPr>
            </w:pPr>
            <w:proofErr w:type="gramStart"/>
            <w:r w:rsidRPr="002C1A4E">
              <w:rPr>
                <w:rFonts w:ascii="標楷體" w:eastAsia="標楷體" w:hAnsi="標楷體" w:hint="eastAsia"/>
                <w:sz w:val="22"/>
                <w:szCs w:val="22"/>
              </w:rPr>
              <w:t>□</w:t>
            </w:r>
            <w:r w:rsidR="00FE6035" w:rsidRPr="002C1A4E">
              <w:rPr>
                <w:rFonts w:ascii="標楷體" w:eastAsia="標楷體" w:hAnsi="標楷體" w:hint="eastAsia"/>
                <w:sz w:val="22"/>
                <w:szCs w:val="22"/>
              </w:rPr>
              <w:t>否</w:t>
            </w:r>
            <w:proofErr w:type="gramEnd"/>
            <w:r w:rsidR="00FE6035" w:rsidRPr="002C1A4E">
              <w:rPr>
                <w:rFonts w:ascii="標楷體" w:eastAsia="標楷體" w:hAnsi="標楷體" w:hint="eastAsia"/>
                <w:sz w:val="22"/>
                <w:szCs w:val="22"/>
              </w:rPr>
              <w:t>：依</w:t>
            </w:r>
            <w:r w:rsidR="00C54912" w:rsidRPr="002C1A4E">
              <w:rPr>
                <w:rFonts w:ascii="標楷體" w:eastAsia="標楷體" w:hAnsi="標楷體" w:hint="eastAsia"/>
                <w:sz w:val="22"/>
                <w:szCs w:val="22"/>
              </w:rPr>
              <w:t>考核族群</w:t>
            </w:r>
            <w:r w:rsidR="00FE6035" w:rsidRPr="002C1A4E">
              <w:rPr>
                <w:rFonts w:ascii="標楷體" w:eastAsia="標楷體" w:hAnsi="標楷體" w:hint="eastAsia"/>
                <w:sz w:val="22"/>
                <w:szCs w:val="22"/>
              </w:rPr>
              <w:t>篩檢總量之同期進步率計分【</w:t>
            </w:r>
            <w:r w:rsidR="003D341A" w:rsidRPr="002C1A4E">
              <w:rPr>
                <w:rFonts w:ascii="標楷體" w:eastAsia="標楷體" w:hAnsi="標楷體" w:hint="eastAsia"/>
                <w:sz w:val="22"/>
                <w:szCs w:val="22"/>
              </w:rPr>
              <w:t>4</w:t>
            </w:r>
            <w:r w:rsidR="00FE6035" w:rsidRPr="002C1A4E">
              <w:rPr>
                <w:rFonts w:ascii="標楷體" w:eastAsia="標楷體" w:hAnsi="標楷體"/>
                <w:sz w:val="22"/>
                <w:szCs w:val="22"/>
              </w:rPr>
              <w:t>-</w:t>
            </w:r>
            <w:r w:rsidR="00FE6035" w:rsidRPr="002C1A4E">
              <w:rPr>
                <w:rFonts w:ascii="標楷體" w:eastAsia="標楷體" w:hAnsi="標楷體" w:hint="eastAsia"/>
                <w:sz w:val="22"/>
                <w:szCs w:val="22"/>
              </w:rPr>
              <w:t>1</w:t>
            </w:r>
            <w:r w:rsidR="003B5D26" w:rsidRPr="002C1A4E">
              <w:rPr>
                <w:rFonts w:ascii="標楷體" w:eastAsia="標楷體" w:hAnsi="標楷體" w:hint="eastAsia"/>
                <w:sz w:val="22"/>
                <w:szCs w:val="22"/>
              </w:rPr>
              <w:t>8</w:t>
            </w:r>
            <w:r w:rsidR="00FE6035" w:rsidRPr="002C1A4E">
              <w:rPr>
                <w:rFonts w:ascii="標楷體" w:eastAsia="標楷體" w:hAnsi="標楷體" w:hint="eastAsia"/>
                <w:sz w:val="22"/>
                <w:szCs w:val="22"/>
              </w:rPr>
              <w:t>分】</w:t>
            </w:r>
          </w:p>
        </w:tc>
        <w:tc>
          <w:tcPr>
            <w:tcW w:w="992" w:type="dxa"/>
          </w:tcPr>
          <w:p w14:paraId="5E6D77BA" w14:textId="77777777" w:rsidR="00234656" w:rsidRPr="002C1A4E" w:rsidRDefault="00234656" w:rsidP="00AB0B2A">
            <w:pPr>
              <w:jc w:val="both"/>
              <w:rPr>
                <w:rFonts w:eastAsia="標楷體"/>
                <w:sz w:val="22"/>
                <w:szCs w:val="22"/>
                <w:u w:val="single"/>
              </w:rPr>
            </w:pPr>
          </w:p>
          <w:p w14:paraId="28970BCA"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00406D86" w:rsidRPr="002C1A4E">
              <w:rPr>
                <w:rFonts w:eastAsia="標楷體" w:hint="eastAsia"/>
                <w:sz w:val="22"/>
                <w:szCs w:val="22"/>
                <w:u w:val="single"/>
              </w:rPr>
              <w:t xml:space="preserve"> </w:t>
            </w:r>
            <w:r w:rsidR="009A1952" w:rsidRPr="002C1A4E">
              <w:rPr>
                <w:rFonts w:eastAsia="標楷體" w:hint="eastAsia"/>
                <w:sz w:val="22"/>
                <w:szCs w:val="22"/>
                <w:u w:val="single"/>
              </w:rPr>
              <w:t xml:space="preserve"> </w:t>
            </w:r>
            <w:r w:rsidR="00406D86"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p w14:paraId="45AC0977" w14:textId="77777777" w:rsidR="00234656" w:rsidRPr="002C1A4E" w:rsidRDefault="00234656" w:rsidP="00AB0B2A">
            <w:pPr>
              <w:rPr>
                <w:rFonts w:eastAsia="標楷體"/>
                <w:sz w:val="22"/>
                <w:szCs w:val="22"/>
              </w:rPr>
            </w:pPr>
          </w:p>
        </w:tc>
        <w:tc>
          <w:tcPr>
            <w:tcW w:w="993" w:type="dxa"/>
          </w:tcPr>
          <w:p w14:paraId="73F40633" w14:textId="77777777" w:rsidR="00234656" w:rsidRPr="002C1A4E" w:rsidRDefault="00234656" w:rsidP="00AB0B2A">
            <w:pPr>
              <w:jc w:val="both"/>
              <w:rPr>
                <w:rFonts w:eastAsia="標楷體"/>
                <w:sz w:val="22"/>
                <w:szCs w:val="22"/>
                <w:u w:val="single"/>
              </w:rPr>
            </w:pPr>
          </w:p>
          <w:p w14:paraId="739EC8E9"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2D8E928C" w14:textId="77777777" w:rsidR="00234656" w:rsidRPr="002C1A4E" w:rsidRDefault="00234656" w:rsidP="00AB0B2A">
            <w:pPr>
              <w:rPr>
                <w:rFonts w:eastAsia="標楷體"/>
                <w:sz w:val="22"/>
                <w:szCs w:val="22"/>
              </w:rPr>
            </w:pPr>
          </w:p>
        </w:tc>
        <w:tc>
          <w:tcPr>
            <w:tcW w:w="1388" w:type="dxa"/>
            <w:vMerge/>
          </w:tcPr>
          <w:p w14:paraId="5198E118" w14:textId="77777777" w:rsidR="00234656" w:rsidRPr="002C1A4E" w:rsidRDefault="00234656" w:rsidP="00AB0B2A">
            <w:pPr>
              <w:spacing w:line="240" w:lineRule="atLeast"/>
              <w:rPr>
                <w:rFonts w:eastAsia="標楷體"/>
                <w:sz w:val="22"/>
                <w:szCs w:val="22"/>
              </w:rPr>
            </w:pPr>
          </w:p>
        </w:tc>
      </w:tr>
      <w:tr w:rsidR="002C1A4E" w:rsidRPr="002C1A4E" w14:paraId="5715F8C7" w14:textId="77777777" w:rsidTr="00DB284F">
        <w:trPr>
          <w:trHeight w:val="1120"/>
        </w:trPr>
        <w:tc>
          <w:tcPr>
            <w:tcW w:w="5633" w:type="dxa"/>
            <w:shd w:val="clear" w:color="auto" w:fill="auto"/>
          </w:tcPr>
          <w:p w14:paraId="57FF3207" w14:textId="77777777" w:rsidR="00D46AD8" w:rsidRPr="002C1A4E" w:rsidRDefault="00D46AD8" w:rsidP="00D46AD8">
            <w:pPr>
              <w:spacing w:line="240" w:lineRule="atLeast"/>
              <w:rPr>
                <w:rFonts w:ascii="標楷體" w:eastAsia="標楷體"/>
                <w:sz w:val="22"/>
                <w:szCs w:val="22"/>
              </w:rPr>
            </w:pPr>
            <w:r w:rsidRPr="002C1A4E">
              <w:rPr>
                <w:rFonts w:ascii="標楷體" w:eastAsia="標楷體" w:hint="eastAsia"/>
                <w:sz w:val="22"/>
                <w:szCs w:val="22"/>
              </w:rPr>
              <w:lastRenderedPageBreak/>
              <w:t>1.3.1.癌症篩檢宣導(2分)</w:t>
            </w:r>
          </w:p>
          <w:p w14:paraId="329FCAEB" w14:textId="742F2A01" w:rsidR="001F0658" w:rsidRPr="002C1A4E" w:rsidRDefault="00D46AD8" w:rsidP="00D46AD8">
            <w:pPr>
              <w:spacing w:line="240" w:lineRule="atLeast"/>
              <w:rPr>
                <w:rFonts w:eastAsia="標楷體"/>
                <w:sz w:val="22"/>
                <w:szCs w:val="22"/>
              </w:rPr>
            </w:pPr>
            <w:r w:rsidRPr="002C1A4E">
              <w:rPr>
                <w:rFonts w:ascii="標楷體" w:eastAsia="標楷體" w:hint="eastAsia"/>
                <w:sz w:val="22"/>
                <w:szCs w:val="22"/>
              </w:rPr>
              <w:t>1.3.2.轉</w:t>
            </w:r>
            <w:proofErr w:type="gramStart"/>
            <w:r w:rsidRPr="002C1A4E">
              <w:rPr>
                <w:rFonts w:ascii="標楷體" w:eastAsia="標楷體" w:hint="eastAsia"/>
                <w:sz w:val="22"/>
                <w:szCs w:val="22"/>
              </w:rPr>
              <w:t>介</w:t>
            </w:r>
            <w:proofErr w:type="gramEnd"/>
            <w:r w:rsidRPr="002C1A4E">
              <w:rPr>
                <w:rFonts w:ascii="標楷體" w:eastAsia="標楷體" w:hint="eastAsia"/>
                <w:sz w:val="22"/>
                <w:szCs w:val="22"/>
              </w:rPr>
              <w:t>符合1.2.1.</w:t>
            </w:r>
            <w:proofErr w:type="gramStart"/>
            <w:r w:rsidRPr="002C1A4E">
              <w:rPr>
                <w:rFonts w:ascii="標楷體" w:eastAsia="標楷體" w:hint="eastAsia"/>
                <w:sz w:val="22"/>
                <w:szCs w:val="22"/>
              </w:rPr>
              <w:t>中篩檢</w:t>
            </w:r>
            <w:proofErr w:type="gramEnd"/>
            <w:r w:rsidRPr="002C1A4E">
              <w:rPr>
                <w:rFonts w:ascii="標楷體" w:eastAsia="標楷體" w:hint="eastAsia"/>
                <w:sz w:val="22"/>
                <w:szCs w:val="22"/>
              </w:rPr>
              <w:t>族群之個案完成篩檢(0.4分/案，最多給4分)</w:t>
            </w:r>
          </w:p>
        </w:tc>
        <w:tc>
          <w:tcPr>
            <w:tcW w:w="1947" w:type="dxa"/>
          </w:tcPr>
          <w:p w14:paraId="373873A9" w14:textId="77777777" w:rsidR="00301DDF" w:rsidRPr="002C1A4E" w:rsidRDefault="00BC67F9" w:rsidP="00301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w:t>
            </w:r>
            <w:r w:rsidR="00301DDF" w:rsidRPr="002C1A4E">
              <w:rPr>
                <w:rFonts w:ascii="標楷體" w:eastAsia="標楷體" w:hAnsi="標楷體" w:hint="eastAsia"/>
                <w:sz w:val="22"/>
                <w:szCs w:val="22"/>
              </w:rPr>
              <w:t>是：【1-</w:t>
            </w:r>
            <w:r w:rsidR="0060254E" w:rsidRPr="002C1A4E">
              <w:rPr>
                <w:rFonts w:ascii="標楷體" w:eastAsia="標楷體" w:hAnsi="標楷體" w:hint="eastAsia"/>
                <w:sz w:val="22"/>
                <w:szCs w:val="22"/>
              </w:rPr>
              <w:t>6</w:t>
            </w:r>
            <w:r w:rsidR="00301DDF" w:rsidRPr="002C1A4E">
              <w:rPr>
                <w:rFonts w:eastAsia="標楷體" w:hint="eastAsia"/>
                <w:sz w:val="22"/>
                <w:szCs w:val="22"/>
              </w:rPr>
              <w:t>分】</w:t>
            </w:r>
          </w:p>
          <w:p w14:paraId="0BB9EF84" w14:textId="77777777" w:rsidR="00234656" w:rsidRPr="002C1A4E" w:rsidRDefault="00301DDF" w:rsidP="00301DDF">
            <w:pPr>
              <w:adjustRightInd w:val="0"/>
              <w:snapToGrid w:val="0"/>
              <w:spacing w:line="360" w:lineRule="exact"/>
              <w:rPr>
                <w:rFonts w:eastAsia="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77265B9D" w14:textId="77777777" w:rsidR="00234656" w:rsidRPr="002C1A4E" w:rsidRDefault="00234656" w:rsidP="00AB0B2A">
            <w:pPr>
              <w:jc w:val="both"/>
              <w:rPr>
                <w:rFonts w:eastAsia="標楷體"/>
                <w:sz w:val="22"/>
                <w:szCs w:val="22"/>
                <w:u w:val="single"/>
              </w:rPr>
            </w:pPr>
          </w:p>
          <w:p w14:paraId="15958CE0"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00245895" w:rsidRPr="002C1A4E">
              <w:rPr>
                <w:rFonts w:eastAsia="標楷體" w:hint="eastAsia"/>
                <w:sz w:val="22"/>
                <w:szCs w:val="22"/>
                <w:u w:val="single"/>
              </w:rPr>
              <w:t xml:space="preserve"> </w:t>
            </w:r>
            <w:r w:rsidR="00406D86" w:rsidRPr="002C1A4E">
              <w:rPr>
                <w:rFonts w:eastAsia="標楷體" w:hint="eastAsia"/>
                <w:sz w:val="22"/>
                <w:szCs w:val="22"/>
                <w:u w:val="single"/>
              </w:rPr>
              <w:t xml:space="preserve"> </w:t>
            </w:r>
            <w:r w:rsidR="00245895"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254A2426" w14:textId="77777777" w:rsidR="00234656" w:rsidRPr="002C1A4E" w:rsidRDefault="00234656" w:rsidP="00AB0B2A">
            <w:pPr>
              <w:jc w:val="both"/>
              <w:rPr>
                <w:rFonts w:eastAsia="標楷體"/>
                <w:sz w:val="22"/>
                <w:szCs w:val="22"/>
                <w:u w:val="single"/>
              </w:rPr>
            </w:pPr>
          </w:p>
          <w:p w14:paraId="2859972E" w14:textId="77777777" w:rsidR="00234656" w:rsidRPr="002C1A4E" w:rsidRDefault="00234656" w:rsidP="00AB0B2A">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71EC636E" w14:textId="7FEA4B40" w:rsidR="00814B4F" w:rsidRPr="002C1A4E" w:rsidRDefault="00814B4F" w:rsidP="00AB0B2A">
            <w:pPr>
              <w:spacing w:line="0" w:lineRule="atLeast"/>
              <w:rPr>
                <w:rFonts w:ascii="標楷體" w:eastAsia="標楷體" w:hAnsi="標楷體"/>
                <w:sz w:val="22"/>
                <w:szCs w:val="22"/>
              </w:rPr>
            </w:pPr>
            <w:r w:rsidRPr="002C1A4E">
              <w:rPr>
                <w:rFonts w:ascii="標楷體" w:eastAsia="標楷體" w:hAnsi="標楷體" w:hint="eastAsia"/>
                <w:sz w:val="22"/>
                <w:szCs w:val="22"/>
              </w:rPr>
              <w:t>1.</w:t>
            </w:r>
            <w:r w:rsidR="00006D51" w:rsidRPr="002C1A4E">
              <w:rPr>
                <w:rFonts w:ascii="標楷體" w:eastAsia="標楷體" w:hAnsi="標楷體" w:hint="eastAsia"/>
                <w:sz w:val="22"/>
                <w:szCs w:val="22"/>
              </w:rPr>
              <w:t>選擇</w:t>
            </w:r>
            <w:r w:rsidR="0057428A" w:rsidRPr="002C1A4E">
              <w:rPr>
                <w:rFonts w:ascii="標楷體" w:eastAsia="標楷體" w:hAnsi="標楷體" w:hint="eastAsia"/>
                <w:sz w:val="22"/>
                <w:szCs w:val="22"/>
              </w:rPr>
              <w:t>1</w:t>
            </w:r>
            <w:r w:rsidR="00006D51" w:rsidRPr="002C1A4E">
              <w:rPr>
                <w:rFonts w:ascii="標楷體" w:eastAsia="標楷體" w:hAnsi="標楷體" w:hint="eastAsia"/>
                <w:sz w:val="22"/>
                <w:szCs w:val="22"/>
              </w:rPr>
              <w:t>種</w:t>
            </w:r>
            <w:r w:rsidRPr="002C1A4E">
              <w:rPr>
                <w:rFonts w:ascii="標楷體" w:eastAsia="標楷體" w:hAnsi="標楷體" w:hint="eastAsia"/>
                <w:sz w:val="22"/>
                <w:szCs w:val="22"/>
              </w:rPr>
              <w:t>形式(如</w:t>
            </w:r>
            <w:r w:rsidRPr="002C1A4E">
              <w:rPr>
                <w:rFonts w:ascii="標楷體" w:eastAsia="標楷體" w:hint="eastAsia"/>
                <w:sz w:val="22"/>
                <w:szCs w:val="22"/>
              </w:rPr>
              <w:t>影片、單張、跑馬燈、海報等)</w:t>
            </w:r>
            <w:r w:rsidR="00006D51" w:rsidRPr="002C1A4E">
              <w:rPr>
                <w:rFonts w:ascii="標楷體" w:eastAsia="標楷體" w:hint="eastAsia"/>
                <w:sz w:val="22"/>
                <w:szCs w:val="22"/>
              </w:rPr>
              <w:t>協助宣導</w:t>
            </w:r>
            <w:r w:rsidR="0057428A" w:rsidRPr="002C1A4E">
              <w:rPr>
                <w:rFonts w:ascii="標楷體" w:eastAsia="標楷體" w:hint="eastAsia"/>
                <w:sz w:val="22"/>
                <w:szCs w:val="22"/>
              </w:rPr>
              <w:t>得1分</w:t>
            </w:r>
            <w:r w:rsidR="00564770" w:rsidRPr="002C1A4E">
              <w:rPr>
                <w:rFonts w:ascii="標楷體" w:eastAsia="標楷體" w:hint="eastAsia"/>
                <w:sz w:val="22"/>
                <w:szCs w:val="22"/>
              </w:rPr>
              <w:t>，最多給2分</w:t>
            </w:r>
          </w:p>
          <w:p w14:paraId="10097D3B" w14:textId="2AE7A6AD" w:rsidR="00234656" w:rsidRPr="002C1A4E" w:rsidRDefault="00814B4F" w:rsidP="00AB0B2A">
            <w:pPr>
              <w:spacing w:line="0" w:lineRule="atLeast"/>
              <w:rPr>
                <w:rFonts w:ascii="標楷體" w:eastAsia="標楷體" w:hAnsi="標楷體"/>
                <w:sz w:val="22"/>
                <w:szCs w:val="22"/>
              </w:rPr>
            </w:pPr>
            <w:r w:rsidRPr="002C1A4E">
              <w:rPr>
                <w:rFonts w:ascii="標楷體" w:eastAsia="標楷體" w:hAnsi="標楷體" w:hint="eastAsia"/>
                <w:sz w:val="22"/>
                <w:szCs w:val="22"/>
              </w:rPr>
              <w:t>2.</w:t>
            </w:r>
            <w:r w:rsidR="00234656" w:rsidRPr="002C1A4E">
              <w:rPr>
                <w:rFonts w:ascii="標楷體" w:eastAsia="標楷體" w:hAnsi="標楷體" w:hint="eastAsia"/>
                <w:sz w:val="22"/>
                <w:szCs w:val="22"/>
              </w:rPr>
              <w:t>請自提相關書面資料</w:t>
            </w:r>
            <w:r w:rsidR="00B508B7" w:rsidRPr="002C1A4E">
              <w:rPr>
                <w:rFonts w:ascii="標楷體" w:eastAsia="標楷體" w:hAnsi="標楷體" w:hint="eastAsia"/>
                <w:sz w:val="22"/>
                <w:szCs w:val="22"/>
              </w:rPr>
              <w:t>(如附件</w:t>
            </w:r>
            <w:r w:rsidR="00765540" w:rsidRPr="002C1A4E">
              <w:rPr>
                <w:rFonts w:ascii="標楷體" w:eastAsia="標楷體" w:hAnsi="標楷體" w:hint="eastAsia"/>
                <w:sz w:val="22"/>
                <w:szCs w:val="22"/>
              </w:rPr>
              <w:t>1</w:t>
            </w:r>
            <w:r w:rsidR="00B508B7" w:rsidRPr="002C1A4E">
              <w:rPr>
                <w:rFonts w:ascii="標楷體" w:eastAsia="標楷體" w:hAnsi="標楷體" w:hint="eastAsia"/>
                <w:sz w:val="22"/>
                <w:szCs w:val="22"/>
              </w:rPr>
              <w:t>)</w:t>
            </w:r>
          </w:p>
        </w:tc>
      </w:tr>
      <w:tr w:rsidR="002C1A4E" w:rsidRPr="002C1A4E" w14:paraId="72DBF6B5" w14:textId="77777777" w:rsidTr="00DB284F">
        <w:trPr>
          <w:trHeight w:val="313"/>
        </w:trPr>
        <w:tc>
          <w:tcPr>
            <w:tcW w:w="10953" w:type="dxa"/>
            <w:gridSpan w:val="5"/>
            <w:shd w:val="clear" w:color="auto" w:fill="auto"/>
          </w:tcPr>
          <w:p w14:paraId="1FA851EC" w14:textId="470A2DD4" w:rsidR="00E05721" w:rsidRPr="002C1A4E" w:rsidRDefault="00E05721" w:rsidP="00894104">
            <w:pPr>
              <w:spacing w:line="0" w:lineRule="atLeast"/>
              <w:jc w:val="center"/>
              <w:rPr>
                <w:rFonts w:eastAsia="標楷體"/>
                <w:b/>
                <w:sz w:val="28"/>
                <w:szCs w:val="28"/>
              </w:rPr>
            </w:pPr>
            <w:r w:rsidRPr="002C1A4E">
              <w:rPr>
                <w:rFonts w:eastAsia="標楷體" w:hint="eastAsia"/>
                <w:b/>
                <w:sz w:val="28"/>
                <w:szCs w:val="28"/>
              </w:rPr>
              <w:t xml:space="preserve">2. </w:t>
            </w:r>
            <w:r w:rsidRPr="002C1A4E">
              <w:rPr>
                <w:rFonts w:eastAsia="標楷體" w:hint="eastAsia"/>
                <w:b/>
                <w:sz w:val="28"/>
                <w:szCs w:val="28"/>
              </w:rPr>
              <w:t>成人預防保健</w:t>
            </w:r>
            <w:r w:rsidR="00894104" w:rsidRPr="002C1A4E">
              <w:rPr>
                <w:rFonts w:eastAsia="標楷體" w:hint="eastAsia"/>
                <w:b/>
                <w:sz w:val="28"/>
                <w:szCs w:val="28"/>
              </w:rPr>
              <w:t>暨</w:t>
            </w:r>
            <w:r w:rsidR="00894104" w:rsidRPr="002C1A4E">
              <w:rPr>
                <w:rFonts w:eastAsia="標楷體" w:hint="eastAsia"/>
                <w:b/>
                <w:sz w:val="28"/>
                <w:szCs w:val="28"/>
              </w:rPr>
              <w:t>B</w:t>
            </w:r>
            <w:r w:rsidR="00894104" w:rsidRPr="002C1A4E">
              <w:rPr>
                <w:rFonts w:eastAsia="標楷體"/>
                <w:b/>
                <w:sz w:val="28"/>
                <w:szCs w:val="28"/>
              </w:rPr>
              <w:t>C</w:t>
            </w:r>
            <w:r w:rsidR="00894104" w:rsidRPr="002C1A4E">
              <w:rPr>
                <w:rFonts w:eastAsia="標楷體" w:hint="eastAsia"/>
                <w:b/>
                <w:sz w:val="28"/>
                <w:szCs w:val="28"/>
              </w:rPr>
              <w:t>肝炎篩檢</w:t>
            </w:r>
            <w:r w:rsidRPr="002C1A4E">
              <w:rPr>
                <w:rFonts w:eastAsia="標楷體" w:hint="eastAsia"/>
                <w:b/>
                <w:sz w:val="28"/>
                <w:szCs w:val="28"/>
              </w:rPr>
              <w:t>:</w:t>
            </w:r>
            <w:r w:rsidRPr="002C1A4E">
              <w:rPr>
                <w:rFonts w:eastAsia="標楷體" w:hint="eastAsia"/>
                <w:b/>
                <w:sz w:val="28"/>
                <w:szCs w:val="28"/>
              </w:rPr>
              <w:t>【配分</w:t>
            </w:r>
            <w:r w:rsidR="005C1C28" w:rsidRPr="002C1A4E">
              <w:rPr>
                <w:rFonts w:eastAsia="標楷體" w:hint="eastAsia"/>
                <w:b/>
                <w:sz w:val="28"/>
                <w:szCs w:val="28"/>
              </w:rPr>
              <w:t>20</w:t>
            </w:r>
            <w:r w:rsidRPr="002C1A4E">
              <w:rPr>
                <w:rFonts w:eastAsia="標楷體" w:hint="eastAsia"/>
                <w:b/>
                <w:sz w:val="28"/>
                <w:szCs w:val="28"/>
              </w:rPr>
              <w:t>分】</w:t>
            </w:r>
          </w:p>
          <w:p w14:paraId="11B9EEBF" w14:textId="77777777" w:rsidR="00831CF6" w:rsidRPr="002C1A4E" w:rsidRDefault="00831CF6" w:rsidP="00831CF6">
            <w:pPr>
              <w:adjustRightInd w:val="0"/>
              <w:snapToGrid w:val="0"/>
              <w:spacing w:line="0" w:lineRule="atLeast"/>
              <w:jc w:val="center"/>
              <w:rPr>
                <w:rFonts w:eastAsia="標楷體"/>
                <w:sz w:val="26"/>
                <w:szCs w:val="26"/>
              </w:rPr>
            </w:pPr>
            <w:r w:rsidRPr="002C1A4E">
              <w:rPr>
                <w:rFonts w:eastAsia="標楷體" w:hint="eastAsia"/>
                <w:sz w:val="26"/>
                <w:szCs w:val="26"/>
              </w:rPr>
              <w:t>衛生局窗口：謝孟君</w:t>
            </w:r>
            <w:r w:rsidRPr="002C1A4E">
              <w:rPr>
                <w:rFonts w:eastAsia="標楷體" w:hint="eastAsia"/>
                <w:sz w:val="26"/>
                <w:szCs w:val="26"/>
              </w:rPr>
              <w:t>(</w:t>
            </w:r>
            <w:r w:rsidRPr="002C1A4E">
              <w:rPr>
                <w:rFonts w:eastAsia="標楷體" w:hint="eastAsia"/>
                <w:sz w:val="26"/>
                <w:szCs w:val="26"/>
              </w:rPr>
              <w:t>成人預防保健</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7134000-5308</w:t>
            </w:r>
          </w:p>
          <w:p w14:paraId="00F5DAEA" w14:textId="42C9E279" w:rsidR="00894104" w:rsidRPr="002C1A4E" w:rsidRDefault="00831CF6" w:rsidP="007635D1">
            <w:pPr>
              <w:adjustRightInd w:val="0"/>
              <w:snapToGrid w:val="0"/>
              <w:spacing w:line="0" w:lineRule="atLeast"/>
              <w:ind w:leftChars="400" w:left="960" w:firstLine="480"/>
              <w:jc w:val="center"/>
              <w:rPr>
                <w:rFonts w:eastAsia="標楷體"/>
                <w:sz w:val="26"/>
                <w:szCs w:val="26"/>
              </w:rPr>
            </w:pPr>
            <w:r w:rsidRPr="002C1A4E">
              <w:rPr>
                <w:rFonts w:eastAsia="標楷體" w:hint="eastAsia"/>
                <w:sz w:val="26"/>
                <w:szCs w:val="26"/>
              </w:rPr>
              <w:t>蘇婉真</w:t>
            </w:r>
            <w:r w:rsidRPr="002C1A4E">
              <w:rPr>
                <w:rFonts w:eastAsia="標楷體" w:hint="eastAsia"/>
                <w:sz w:val="26"/>
                <w:szCs w:val="26"/>
              </w:rPr>
              <w:t>(</w:t>
            </w:r>
            <w:r w:rsidRPr="002C1A4E">
              <w:rPr>
                <w:rFonts w:eastAsia="標楷體"/>
                <w:sz w:val="26"/>
                <w:szCs w:val="26"/>
              </w:rPr>
              <w:t>BC</w:t>
            </w:r>
            <w:r w:rsidRPr="002C1A4E">
              <w:rPr>
                <w:rFonts w:eastAsia="標楷體" w:hint="eastAsia"/>
                <w:sz w:val="26"/>
                <w:szCs w:val="26"/>
              </w:rPr>
              <w:t>肝炎篩檢</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7134000-5102</w:t>
            </w:r>
          </w:p>
        </w:tc>
      </w:tr>
      <w:tr w:rsidR="002C1A4E" w:rsidRPr="002C1A4E" w14:paraId="7E11FCF1" w14:textId="77777777" w:rsidTr="00DB284F">
        <w:trPr>
          <w:trHeight w:val="3007"/>
        </w:trPr>
        <w:tc>
          <w:tcPr>
            <w:tcW w:w="5633" w:type="dxa"/>
            <w:shd w:val="clear" w:color="auto" w:fill="auto"/>
          </w:tcPr>
          <w:p w14:paraId="08481942"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2.1.40歲至64歲成人預防保健服務篩檢人數完成率:</w:t>
            </w:r>
          </w:p>
          <w:tbl>
            <w:tblPr>
              <w:tblpPr w:leftFromText="180" w:rightFromText="180" w:vertAnchor="text" w:horzAnchor="page" w:tblpX="586" w:tblpY="295"/>
              <w:tblOverlap w:val="never"/>
              <w:tblW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12"/>
            </w:tblGrid>
            <w:tr w:rsidR="002C1A4E" w:rsidRPr="002C1A4E" w14:paraId="17D9AE09" w14:textId="77777777" w:rsidTr="00A45FB6">
              <w:trPr>
                <w:trHeight w:val="44"/>
              </w:trPr>
              <w:tc>
                <w:tcPr>
                  <w:tcW w:w="1564" w:type="dxa"/>
                  <w:shd w:val="clear" w:color="auto" w:fill="auto"/>
                </w:tcPr>
                <w:p w14:paraId="50FDB49E"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完成率</w:t>
                  </w:r>
                </w:p>
              </w:tc>
              <w:tc>
                <w:tcPr>
                  <w:tcW w:w="712" w:type="dxa"/>
                  <w:shd w:val="clear" w:color="auto" w:fill="auto"/>
                </w:tcPr>
                <w:p w14:paraId="300701B8"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配分</w:t>
                  </w:r>
                </w:p>
              </w:tc>
            </w:tr>
            <w:tr w:rsidR="002C1A4E" w:rsidRPr="002C1A4E" w14:paraId="213C4933" w14:textId="77777777" w:rsidTr="00A45FB6">
              <w:trPr>
                <w:trHeight w:val="42"/>
              </w:trPr>
              <w:tc>
                <w:tcPr>
                  <w:tcW w:w="1564" w:type="dxa"/>
                  <w:shd w:val="clear" w:color="auto" w:fill="auto"/>
                </w:tcPr>
                <w:p w14:paraId="14F65FF8" w14:textId="77777777" w:rsidR="003308D6" w:rsidRPr="002C1A4E" w:rsidRDefault="003308D6" w:rsidP="00C62E61">
                  <w:pPr>
                    <w:rPr>
                      <w:rFonts w:ascii="新細明體" w:hAnsi="新細明體"/>
                      <w:sz w:val="22"/>
                      <w:szCs w:val="22"/>
                    </w:rPr>
                  </w:pPr>
                  <w:proofErr w:type="gramStart"/>
                  <w:r w:rsidRPr="002C1A4E">
                    <w:rPr>
                      <w:rFonts w:ascii="新細明體" w:hAnsi="新細明體" w:hint="eastAsia"/>
                      <w:sz w:val="22"/>
                      <w:szCs w:val="22"/>
                    </w:rPr>
                    <w:t>≧</w:t>
                  </w:r>
                  <w:proofErr w:type="gramEnd"/>
                  <w:r w:rsidRPr="002C1A4E">
                    <w:rPr>
                      <w:rFonts w:ascii="標楷體" w:eastAsia="標楷體" w:hAnsi="標楷體" w:hint="eastAsia"/>
                      <w:sz w:val="22"/>
                      <w:szCs w:val="22"/>
                    </w:rPr>
                    <w:t>110%</w:t>
                  </w:r>
                </w:p>
              </w:tc>
              <w:tc>
                <w:tcPr>
                  <w:tcW w:w="712" w:type="dxa"/>
                  <w:shd w:val="clear" w:color="auto" w:fill="auto"/>
                </w:tcPr>
                <w:p w14:paraId="4ACC789F"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5</w:t>
                  </w:r>
                </w:p>
              </w:tc>
            </w:tr>
            <w:tr w:rsidR="002C1A4E" w:rsidRPr="002C1A4E" w14:paraId="46F7F157" w14:textId="77777777" w:rsidTr="00A45FB6">
              <w:trPr>
                <w:trHeight w:val="44"/>
              </w:trPr>
              <w:tc>
                <w:tcPr>
                  <w:tcW w:w="1564" w:type="dxa"/>
                  <w:shd w:val="clear" w:color="auto" w:fill="auto"/>
                </w:tcPr>
                <w:p w14:paraId="20D0F069"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100-109.9%</w:t>
                  </w:r>
                </w:p>
              </w:tc>
              <w:tc>
                <w:tcPr>
                  <w:tcW w:w="712" w:type="dxa"/>
                  <w:shd w:val="clear" w:color="auto" w:fill="auto"/>
                </w:tcPr>
                <w:p w14:paraId="0AA3BF8B"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4</w:t>
                  </w:r>
                </w:p>
              </w:tc>
            </w:tr>
            <w:tr w:rsidR="002C1A4E" w:rsidRPr="002C1A4E" w14:paraId="5828FBB3" w14:textId="77777777" w:rsidTr="00A45FB6">
              <w:trPr>
                <w:trHeight w:val="42"/>
              </w:trPr>
              <w:tc>
                <w:tcPr>
                  <w:tcW w:w="1564" w:type="dxa"/>
                  <w:shd w:val="clear" w:color="auto" w:fill="auto"/>
                </w:tcPr>
                <w:p w14:paraId="30F27923"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90-99.9%</w:t>
                  </w:r>
                </w:p>
              </w:tc>
              <w:tc>
                <w:tcPr>
                  <w:tcW w:w="712" w:type="dxa"/>
                  <w:shd w:val="clear" w:color="auto" w:fill="auto"/>
                </w:tcPr>
                <w:p w14:paraId="611E0815"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3</w:t>
                  </w:r>
                </w:p>
              </w:tc>
            </w:tr>
            <w:tr w:rsidR="002C1A4E" w:rsidRPr="002C1A4E" w14:paraId="663417B0" w14:textId="77777777" w:rsidTr="00A45FB6">
              <w:trPr>
                <w:trHeight w:val="44"/>
              </w:trPr>
              <w:tc>
                <w:tcPr>
                  <w:tcW w:w="1564" w:type="dxa"/>
                  <w:shd w:val="clear" w:color="auto" w:fill="auto"/>
                </w:tcPr>
                <w:p w14:paraId="374CD559"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70-89.9%</w:t>
                  </w:r>
                </w:p>
              </w:tc>
              <w:tc>
                <w:tcPr>
                  <w:tcW w:w="712" w:type="dxa"/>
                  <w:shd w:val="clear" w:color="auto" w:fill="auto"/>
                </w:tcPr>
                <w:p w14:paraId="19A19093"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2</w:t>
                  </w:r>
                </w:p>
              </w:tc>
            </w:tr>
            <w:tr w:rsidR="002C1A4E" w:rsidRPr="002C1A4E" w14:paraId="351DCCAB" w14:textId="77777777" w:rsidTr="00A45FB6">
              <w:trPr>
                <w:trHeight w:val="42"/>
              </w:trPr>
              <w:tc>
                <w:tcPr>
                  <w:tcW w:w="1564" w:type="dxa"/>
                  <w:shd w:val="clear" w:color="auto" w:fill="auto"/>
                </w:tcPr>
                <w:p w14:paraId="777DB54B"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&lt;70%</w:t>
                  </w:r>
                </w:p>
              </w:tc>
              <w:tc>
                <w:tcPr>
                  <w:tcW w:w="712" w:type="dxa"/>
                  <w:shd w:val="clear" w:color="auto" w:fill="auto"/>
                </w:tcPr>
                <w:p w14:paraId="2CA0EFD7" w14:textId="77777777" w:rsidR="003308D6" w:rsidRPr="002C1A4E" w:rsidRDefault="003308D6" w:rsidP="00C62E61">
                  <w:pPr>
                    <w:rPr>
                      <w:rFonts w:ascii="標楷體" w:eastAsia="標楷體" w:hAnsi="標楷體"/>
                      <w:sz w:val="22"/>
                      <w:szCs w:val="22"/>
                    </w:rPr>
                  </w:pPr>
                  <w:r w:rsidRPr="002C1A4E">
                    <w:rPr>
                      <w:rFonts w:ascii="標楷體" w:eastAsia="標楷體" w:hAnsi="標楷體" w:hint="eastAsia"/>
                      <w:sz w:val="22"/>
                      <w:szCs w:val="22"/>
                    </w:rPr>
                    <w:t>0</w:t>
                  </w:r>
                </w:p>
              </w:tc>
            </w:tr>
          </w:tbl>
          <w:p w14:paraId="5341937D" w14:textId="77777777" w:rsidR="003308D6" w:rsidRPr="002C1A4E" w:rsidRDefault="003308D6" w:rsidP="00C62E61">
            <w:pPr>
              <w:rPr>
                <w:rFonts w:ascii="標楷體" w:eastAsia="標楷體" w:hAnsi="標楷體"/>
                <w:sz w:val="22"/>
                <w:szCs w:val="22"/>
              </w:rPr>
            </w:pPr>
          </w:p>
          <w:p w14:paraId="15C3F44F" w14:textId="77777777" w:rsidR="003308D6" w:rsidRPr="002C1A4E" w:rsidRDefault="003308D6" w:rsidP="00C62E61">
            <w:pPr>
              <w:rPr>
                <w:rFonts w:ascii="標楷體" w:eastAsia="標楷體" w:hAnsi="標楷體"/>
                <w:sz w:val="22"/>
                <w:szCs w:val="22"/>
              </w:rPr>
            </w:pPr>
          </w:p>
          <w:p w14:paraId="61FF41C8" w14:textId="198042A2" w:rsidR="003308D6" w:rsidRPr="002C1A4E" w:rsidRDefault="003308D6" w:rsidP="00C62E61">
            <w:pPr>
              <w:rPr>
                <w:rFonts w:ascii="標楷體" w:eastAsia="標楷體"/>
                <w:sz w:val="22"/>
                <w:szCs w:val="22"/>
              </w:rPr>
            </w:pPr>
            <w:r w:rsidRPr="002C1A4E">
              <w:rPr>
                <w:rFonts w:ascii="標楷體" w:eastAsia="標楷體" w:hAnsi="標楷體" w:hint="eastAsia"/>
                <w:sz w:val="22"/>
                <w:szCs w:val="22"/>
              </w:rPr>
              <w:t>完成率=今年同期檢查人數/去年同期檢查人數</w:t>
            </w:r>
          </w:p>
        </w:tc>
        <w:tc>
          <w:tcPr>
            <w:tcW w:w="1947" w:type="dxa"/>
          </w:tcPr>
          <w:p w14:paraId="6B39F35B" w14:textId="77777777" w:rsidR="003308D6" w:rsidRPr="002C1A4E" w:rsidRDefault="003308D6" w:rsidP="00C6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2939D1D6" w14:textId="77777777" w:rsidR="003308D6" w:rsidRPr="002C1A4E" w:rsidRDefault="003308D6" w:rsidP="00C6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□是：【2-5</w:t>
            </w:r>
            <w:r w:rsidRPr="002C1A4E">
              <w:rPr>
                <w:rFonts w:eastAsia="標楷體" w:hint="eastAsia"/>
                <w:sz w:val="22"/>
                <w:szCs w:val="22"/>
              </w:rPr>
              <w:t>分】</w:t>
            </w:r>
          </w:p>
          <w:p w14:paraId="588FCB6C" w14:textId="2A33C840" w:rsidR="003308D6" w:rsidRPr="002C1A4E" w:rsidRDefault="003308D6" w:rsidP="00C62E61">
            <w:pPr>
              <w:rPr>
                <w:rFonts w:eastAsia="標楷體"/>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1F95F9FF" w14:textId="77777777" w:rsidR="003308D6" w:rsidRPr="002C1A4E" w:rsidRDefault="003308D6" w:rsidP="00C62E61">
            <w:pPr>
              <w:jc w:val="both"/>
              <w:rPr>
                <w:rFonts w:eastAsia="標楷體"/>
                <w:sz w:val="22"/>
                <w:szCs w:val="22"/>
                <w:u w:val="single"/>
              </w:rPr>
            </w:pPr>
          </w:p>
          <w:p w14:paraId="57A46EB2" w14:textId="77777777" w:rsidR="003308D6" w:rsidRPr="002C1A4E" w:rsidRDefault="003308D6" w:rsidP="00C62E61">
            <w:pPr>
              <w:jc w:val="both"/>
              <w:rPr>
                <w:rFonts w:eastAsia="標楷體"/>
                <w:sz w:val="22"/>
                <w:szCs w:val="22"/>
                <w:u w:val="single"/>
              </w:rPr>
            </w:pPr>
          </w:p>
          <w:p w14:paraId="5A37924E" w14:textId="77777777" w:rsidR="003308D6" w:rsidRPr="002C1A4E" w:rsidRDefault="003308D6" w:rsidP="00C62E61">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78BCF3F8" w14:textId="77777777" w:rsidR="003308D6" w:rsidRPr="002C1A4E" w:rsidRDefault="003308D6" w:rsidP="00C62E61">
            <w:pPr>
              <w:rPr>
                <w:rFonts w:eastAsia="標楷體"/>
                <w:sz w:val="22"/>
                <w:szCs w:val="22"/>
              </w:rPr>
            </w:pPr>
          </w:p>
        </w:tc>
        <w:tc>
          <w:tcPr>
            <w:tcW w:w="993" w:type="dxa"/>
          </w:tcPr>
          <w:p w14:paraId="20F4ACE7" w14:textId="77777777" w:rsidR="003308D6" w:rsidRPr="002C1A4E" w:rsidRDefault="003308D6" w:rsidP="00C62E61">
            <w:pPr>
              <w:jc w:val="both"/>
              <w:rPr>
                <w:rFonts w:eastAsia="標楷體"/>
                <w:sz w:val="22"/>
                <w:szCs w:val="22"/>
                <w:u w:val="single"/>
              </w:rPr>
            </w:pPr>
          </w:p>
          <w:p w14:paraId="6599E957" w14:textId="77777777" w:rsidR="003308D6" w:rsidRPr="002C1A4E" w:rsidRDefault="003308D6" w:rsidP="00C62E61">
            <w:pPr>
              <w:jc w:val="both"/>
              <w:rPr>
                <w:rFonts w:eastAsia="標楷體"/>
                <w:sz w:val="22"/>
                <w:szCs w:val="22"/>
                <w:u w:val="single"/>
              </w:rPr>
            </w:pPr>
          </w:p>
          <w:p w14:paraId="5C999D20" w14:textId="77777777" w:rsidR="003308D6" w:rsidRPr="002C1A4E" w:rsidRDefault="003308D6" w:rsidP="00C62E61">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32BCD40B" w14:textId="77777777" w:rsidR="003308D6" w:rsidRPr="002C1A4E" w:rsidRDefault="003308D6" w:rsidP="00C62E61">
            <w:pPr>
              <w:rPr>
                <w:rFonts w:eastAsia="標楷體"/>
                <w:sz w:val="22"/>
                <w:szCs w:val="22"/>
              </w:rPr>
            </w:pPr>
          </w:p>
        </w:tc>
        <w:tc>
          <w:tcPr>
            <w:tcW w:w="1388" w:type="dxa"/>
            <w:vMerge w:val="restart"/>
            <w:vAlign w:val="center"/>
          </w:tcPr>
          <w:p w14:paraId="111F6FD5" w14:textId="4F150234" w:rsidR="003308D6" w:rsidRPr="002C1A4E" w:rsidRDefault="003308D6" w:rsidP="003308D6">
            <w:pPr>
              <w:rPr>
                <w:rFonts w:eastAsia="標楷體"/>
              </w:rPr>
            </w:pPr>
            <w:r w:rsidRPr="002C1A4E">
              <w:rPr>
                <w:rFonts w:eastAsia="標楷體" w:hint="eastAsia"/>
                <w:kern w:val="0"/>
                <w:sz w:val="22"/>
                <w:szCs w:val="22"/>
              </w:rPr>
              <w:t>依據健康促進品質管理考核資訊整理平台報表為</w:t>
            </w:r>
            <w:proofErr w:type="gramStart"/>
            <w:r w:rsidRPr="002C1A4E">
              <w:rPr>
                <w:rFonts w:eastAsia="標楷體" w:hint="eastAsia"/>
                <w:kern w:val="0"/>
                <w:sz w:val="22"/>
                <w:szCs w:val="22"/>
              </w:rPr>
              <w:t>準</w:t>
            </w:r>
            <w:proofErr w:type="gramEnd"/>
          </w:p>
        </w:tc>
      </w:tr>
      <w:tr w:rsidR="002C1A4E" w:rsidRPr="002C1A4E" w14:paraId="120FB6E2" w14:textId="77777777" w:rsidTr="00DB284F">
        <w:trPr>
          <w:trHeight w:val="126"/>
        </w:trPr>
        <w:tc>
          <w:tcPr>
            <w:tcW w:w="5633" w:type="dxa"/>
            <w:shd w:val="clear" w:color="auto" w:fill="auto"/>
          </w:tcPr>
          <w:p w14:paraId="13219D18" w14:textId="3AC264FB" w:rsidR="003308D6" w:rsidRPr="002C1A4E" w:rsidRDefault="003308D6" w:rsidP="00A0651A">
            <w:pPr>
              <w:rPr>
                <w:rFonts w:ascii="標楷體" w:eastAsia="標楷體" w:hAnsi="標楷體"/>
                <w:sz w:val="22"/>
                <w:szCs w:val="22"/>
              </w:rPr>
            </w:pPr>
            <w:r w:rsidRPr="002C1A4E">
              <w:rPr>
                <w:rFonts w:ascii="標楷體" w:eastAsia="標楷體" w:hAnsi="標楷體" w:hint="eastAsia"/>
                <w:sz w:val="22"/>
                <w:szCs w:val="22"/>
              </w:rPr>
              <w:t>2.2成人預防保健服務B、C型肝炎擴大篩檢利用率:</w:t>
            </w:r>
          </w:p>
          <w:p w14:paraId="0B9458CB" w14:textId="487BCC43" w:rsidR="003308D6" w:rsidRPr="002C1A4E" w:rsidRDefault="003308D6" w:rsidP="00A0651A">
            <w:pPr>
              <w:rPr>
                <w:rFonts w:ascii="標楷體" w:eastAsia="標楷體" w:hAnsi="標楷體"/>
                <w:sz w:val="22"/>
                <w:szCs w:val="22"/>
              </w:rPr>
            </w:pPr>
            <w:r w:rsidRPr="002C1A4E">
              <w:rPr>
                <w:rFonts w:ascii="標楷體" w:eastAsia="標楷體" w:hAnsi="標楷體" w:hint="eastAsia"/>
                <w:sz w:val="22"/>
                <w:szCs w:val="22"/>
              </w:rPr>
              <w:t>(年滿45-79歲民眾及</w:t>
            </w:r>
            <w:r w:rsidRPr="002C1A4E">
              <w:rPr>
                <w:rFonts w:ascii="標楷體" w:eastAsia="標楷體" w:hAnsi="標楷體"/>
                <w:sz w:val="22"/>
                <w:szCs w:val="22"/>
              </w:rPr>
              <w:t>40-</w:t>
            </w:r>
            <w:r w:rsidRPr="002C1A4E">
              <w:rPr>
                <w:rFonts w:ascii="標楷體" w:eastAsia="標楷體" w:hAnsi="標楷體" w:hint="eastAsia"/>
                <w:sz w:val="22"/>
                <w:szCs w:val="22"/>
              </w:rPr>
              <w:t>79歲原住民)符合成人預防保健服務B、C型肝炎篩檢資格且實際執行之人數/執行成人預防保健且符合B、C型肝炎篩檢資格之人數</w:t>
            </w:r>
          </w:p>
          <w:tbl>
            <w:tblPr>
              <w:tblpPr w:leftFromText="180" w:rightFromText="180" w:vertAnchor="text" w:horzAnchor="page" w:tblpX="586" w:tblpY="295"/>
              <w:tblOverlap w:val="never"/>
              <w:tblW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92"/>
            </w:tblGrid>
            <w:tr w:rsidR="002C1A4E" w:rsidRPr="002C1A4E" w14:paraId="2126FF50" w14:textId="77777777" w:rsidTr="003A337B">
              <w:tc>
                <w:tcPr>
                  <w:tcW w:w="1155" w:type="dxa"/>
                  <w:shd w:val="clear" w:color="auto" w:fill="auto"/>
                </w:tcPr>
                <w:p w14:paraId="551F2AA1" w14:textId="77777777" w:rsidR="003308D6" w:rsidRPr="002C1A4E" w:rsidRDefault="003308D6" w:rsidP="00A0651A">
                  <w:pPr>
                    <w:rPr>
                      <w:rFonts w:ascii="標楷體" w:eastAsia="標楷體" w:hAnsi="標楷體"/>
                      <w:sz w:val="22"/>
                      <w:szCs w:val="22"/>
                    </w:rPr>
                  </w:pPr>
                  <w:r w:rsidRPr="002C1A4E">
                    <w:rPr>
                      <w:rFonts w:ascii="標楷體" w:eastAsia="標楷體" w:hAnsi="標楷體" w:hint="eastAsia"/>
                      <w:sz w:val="22"/>
                      <w:szCs w:val="22"/>
                    </w:rPr>
                    <w:t>利用率</w:t>
                  </w:r>
                </w:p>
              </w:tc>
              <w:tc>
                <w:tcPr>
                  <w:tcW w:w="992" w:type="dxa"/>
                  <w:shd w:val="clear" w:color="auto" w:fill="auto"/>
                </w:tcPr>
                <w:p w14:paraId="27B335E3" w14:textId="77777777"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配分</w:t>
                  </w:r>
                </w:p>
              </w:tc>
            </w:tr>
            <w:tr w:rsidR="002C1A4E" w:rsidRPr="002C1A4E" w14:paraId="016601B2" w14:textId="77777777" w:rsidTr="003A337B">
              <w:tc>
                <w:tcPr>
                  <w:tcW w:w="1155" w:type="dxa"/>
                  <w:shd w:val="clear" w:color="auto" w:fill="auto"/>
                </w:tcPr>
                <w:p w14:paraId="701D5C3A" w14:textId="315C36E5" w:rsidR="003308D6" w:rsidRPr="002C1A4E" w:rsidRDefault="003308D6" w:rsidP="00A0651A">
                  <w:pPr>
                    <w:rPr>
                      <w:rFonts w:ascii="標楷體" w:eastAsia="標楷體" w:hAnsi="標楷體"/>
                      <w:sz w:val="22"/>
                      <w:szCs w:val="22"/>
                    </w:rPr>
                  </w:pPr>
                  <w:r w:rsidRPr="002C1A4E">
                    <w:rPr>
                      <w:rFonts w:ascii="標楷體" w:eastAsia="標楷體" w:hAnsi="標楷體" w:hint="eastAsia"/>
                      <w:sz w:val="22"/>
                      <w:szCs w:val="22"/>
                    </w:rPr>
                    <w:t>&gt;=</w:t>
                  </w:r>
                  <w:r w:rsidRPr="002C1A4E">
                    <w:rPr>
                      <w:rFonts w:ascii="標楷體" w:eastAsia="標楷體" w:hAnsi="標楷體"/>
                      <w:sz w:val="22"/>
                      <w:szCs w:val="22"/>
                    </w:rPr>
                    <w:t>100</w:t>
                  </w:r>
                  <w:r w:rsidRPr="002C1A4E">
                    <w:rPr>
                      <w:rFonts w:ascii="標楷體" w:eastAsia="標楷體" w:hAnsi="標楷體" w:hint="eastAsia"/>
                      <w:sz w:val="22"/>
                      <w:szCs w:val="22"/>
                    </w:rPr>
                    <w:t>%</w:t>
                  </w:r>
                </w:p>
              </w:tc>
              <w:tc>
                <w:tcPr>
                  <w:tcW w:w="992" w:type="dxa"/>
                  <w:shd w:val="clear" w:color="auto" w:fill="auto"/>
                </w:tcPr>
                <w:p w14:paraId="316817CE" w14:textId="2B1D18BF"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10</w:t>
                  </w:r>
                </w:p>
              </w:tc>
            </w:tr>
            <w:tr w:rsidR="002C1A4E" w:rsidRPr="002C1A4E" w14:paraId="5896A0C7" w14:textId="77777777" w:rsidTr="003A337B">
              <w:tc>
                <w:tcPr>
                  <w:tcW w:w="1155" w:type="dxa"/>
                  <w:shd w:val="clear" w:color="auto" w:fill="auto"/>
                </w:tcPr>
                <w:p w14:paraId="415BC48F" w14:textId="4EE3229D" w:rsidR="003308D6" w:rsidRPr="002C1A4E" w:rsidRDefault="003308D6" w:rsidP="00BE6851">
                  <w:pPr>
                    <w:rPr>
                      <w:rFonts w:ascii="標楷體" w:eastAsia="標楷體" w:hAnsi="標楷體"/>
                      <w:sz w:val="22"/>
                      <w:szCs w:val="22"/>
                    </w:rPr>
                  </w:pPr>
                  <w:r w:rsidRPr="002C1A4E">
                    <w:rPr>
                      <w:rFonts w:ascii="標楷體" w:eastAsia="標楷體" w:hAnsi="標楷體"/>
                      <w:sz w:val="22"/>
                      <w:szCs w:val="22"/>
                    </w:rPr>
                    <w:t>9</w:t>
                  </w:r>
                  <w:r w:rsidRPr="002C1A4E">
                    <w:rPr>
                      <w:rFonts w:ascii="標楷體" w:eastAsia="標楷體" w:hAnsi="標楷體" w:hint="eastAsia"/>
                      <w:sz w:val="22"/>
                      <w:szCs w:val="22"/>
                    </w:rPr>
                    <w:t>0-</w:t>
                  </w:r>
                  <w:r w:rsidRPr="002C1A4E">
                    <w:rPr>
                      <w:rFonts w:ascii="標楷體" w:eastAsia="標楷體" w:hAnsi="標楷體"/>
                      <w:sz w:val="22"/>
                      <w:szCs w:val="22"/>
                    </w:rPr>
                    <w:t>9</w:t>
                  </w:r>
                  <w:r w:rsidRPr="002C1A4E">
                    <w:rPr>
                      <w:rFonts w:ascii="標楷體" w:eastAsia="標楷體" w:hAnsi="標楷體" w:hint="eastAsia"/>
                      <w:sz w:val="22"/>
                      <w:szCs w:val="22"/>
                    </w:rPr>
                    <w:t>9%</w:t>
                  </w:r>
                </w:p>
              </w:tc>
              <w:tc>
                <w:tcPr>
                  <w:tcW w:w="992" w:type="dxa"/>
                  <w:shd w:val="clear" w:color="auto" w:fill="auto"/>
                </w:tcPr>
                <w:p w14:paraId="789072F2" w14:textId="60F5B1D8"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8</w:t>
                  </w:r>
                </w:p>
              </w:tc>
            </w:tr>
            <w:tr w:rsidR="002C1A4E" w:rsidRPr="002C1A4E" w14:paraId="5716B7FC" w14:textId="77777777" w:rsidTr="003A337B">
              <w:tc>
                <w:tcPr>
                  <w:tcW w:w="1155" w:type="dxa"/>
                  <w:shd w:val="clear" w:color="auto" w:fill="auto"/>
                </w:tcPr>
                <w:p w14:paraId="25A2DDAB" w14:textId="37930F6C" w:rsidR="003308D6" w:rsidRPr="002C1A4E" w:rsidRDefault="003308D6" w:rsidP="00BE6851">
                  <w:pPr>
                    <w:rPr>
                      <w:rFonts w:ascii="標楷體" w:eastAsia="標楷體" w:hAnsi="標楷體"/>
                      <w:sz w:val="22"/>
                      <w:szCs w:val="22"/>
                    </w:rPr>
                  </w:pPr>
                  <w:r w:rsidRPr="002C1A4E">
                    <w:rPr>
                      <w:rFonts w:ascii="標楷體" w:eastAsia="標楷體" w:hAnsi="標楷體"/>
                      <w:sz w:val="22"/>
                      <w:szCs w:val="22"/>
                    </w:rPr>
                    <w:t>8</w:t>
                  </w:r>
                  <w:r w:rsidRPr="002C1A4E">
                    <w:rPr>
                      <w:rFonts w:ascii="標楷體" w:eastAsia="標楷體" w:hAnsi="標楷體" w:hint="eastAsia"/>
                      <w:sz w:val="22"/>
                      <w:szCs w:val="22"/>
                    </w:rPr>
                    <w:t>0-</w:t>
                  </w:r>
                  <w:r w:rsidRPr="002C1A4E">
                    <w:rPr>
                      <w:rFonts w:ascii="標楷體" w:eastAsia="標楷體" w:hAnsi="標楷體"/>
                      <w:sz w:val="22"/>
                      <w:szCs w:val="22"/>
                    </w:rPr>
                    <w:t>8</w:t>
                  </w:r>
                  <w:r w:rsidRPr="002C1A4E">
                    <w:rPr>
                      <w:rFonts w:ascii="標楷體" w:eastAsia="標楷體" w:hAnsi="標楷體" w:hint="eastAsia"/>
                      <w:sz w:val="22"/>
                      <w:szCs w:val="22"/>
                    </w:rPr>
                    <w:t>9%</w:t>
                  </w:r>
                </w:p>
              </w:tc>
              <w:tc>
                <w:tcPr>
                  <w:tcW w:w="992" w:type="dxa"/>
                  <w:shd w:val="clear" w:color="auto" w:fill="auto"/>
                </w:tcPr>
                <w:p w14:paraId="741EA7C2" w14:textId="0F7F6D80"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6</w:t>
                  </w:r>
                </w:p>
              </w:tc>
            </w:tr>
            <w:tr w:rsidR="002C1A4E" w:rsidRPr="002C1A4E" w14:paraId="3FD77A7B" w14:textId="77777777" w:rsidTr="003A337B">
              <w:tc>
                <w:tcPr>
                  <w:tcW w:w="1155" w:type="dxa"/>
                  <w:shd w:val="clear" w:color="auto" w:fill="auto"/>
                </w:tcPr>
                <w:p w14:paraId="1D9D17CA" w14:textId="28E35D6E" w:rsidR="003308D6" w:rsidRPr="002C1A4E" w:rsidRDefault="003308D6" w:rsidP="00BE6851">
                  <w:pPr>
                    <w:rPr>
                      <w:rFonts w:ascii="標楷體" w:eastAsia="標楷體" w:hAnsi="標楷體"/>
                      <w:sz w:val="22"/>
                      <w:szCs w:val="22"/>
                    </w:rPr>
                  </w:pPr>
                  <w:r w:rsidRPr="002C1A4E">
                    <w:rPr>
                      <w:rFonts w:ascii="標楷體" w:eastAsia="標楷體" w:hAnsi="標楷體"/>
                      <w:sz w:val="22"/>
                      <w:szCs w:val="22"/>
                    </w:rPr>
                    <w:t>7</w:t>
                  </w:r>
                  <w:r w:rsidRPr="002C1A4E">
                    <w:rPr>
                      <w:rFonts w:ascii="標楷體" w:eastAsia="標楷體" w:hAnsi="標楷體" w:hint="eastAsia"/>
                      <w:sz w:val="22"/>
                      <w:szCs w:val="22"/>
                    </w:rPr>
                    <w:t>0-</w:t>
                  </w:r>
                  <w:r w:rsidRPr="002C1A4E">
                    <w:rPr>
                      <w:rFonts w:ascii="標楷體" w:eastAsia="標楷體" w:hAnsi="標楷體"/>
                      <w:sz w:val="22"/>
                      <w:szCs w:val="22"/>
                    </w:rPr>
                    <w:t>7</w:t>
                  </w:r>
                  <w:r w:rsidRPr="002C1A4E">
                    <w:rPr>
                      <w:rFonts w:ascii="標楷體" w:eastAsia="標楷體" w:hAnsi="標楷體" w:hint="eastAsia"/>
                      <w:sz w:val="22"/>
                      <w:szCs w:val="22"/>
                    </w:rPr>
                    <w:t>9%</w:t>
                  </w:r>
                </w:p>
              </w:tc>
              <w:tc>
                <w:tcPr>
                  <w:tcW w:w="992" w:type="dxa"/>
                  <w:shd w:val="clear" w:color="auto" w:fill="auto"/>
                </w:tcPr>
                <w:p w14:paraId="2EA660AC" w14:textId="3723880E"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4</w:t>
                  </w:r>
                </w:p>
              </w:tc>
            </w:tr>
            <w:tr w:rsidR="002C1A4E" w:rsidRPr="002C1A4E" w14:paraId="18CC2568" w14:textId="77777777" w:rsidTr="003A337B">
              <w:tc>
                <w:tcPr>
                  <w:tcW w:w="1155" w:type="dxa"/>
                  <w:shd w:val="clear" w:color="auto" w:fill="auto"/>
                </w:tcPr>
                <w:p w14:paraId="48828BE9" w14:textId="26C9E53A" w:rsidR="003308D6" w:rsidRPr="002C1A4E" w:rsidRDefault="003308D6" w:rsidP="00BE6851">
                  <w:pPr>
                    <w:rPr>
                      <w:rFonts w:ascii="標楷體" w:eastAsia="標楷體" w:hAnsi="標楷體"/>
                      <w:sz w:val="22"/>
                      <w:szCs w:val="22"/>
                    </w:rPr>
                  </w:pPr>
                  <w:r w:rsidRPr="002C1A4E">
                    <w:rPr>
                      <w:rFonts w:ascii="標楷體" w:eastAsia="標楷體" w:hAnsi="標楷體"/>
                      <w:sz w:val="22"/>
                      <w:szCs w:val="22"/>
                    </w:rPr>
                    <w:t>6</w:t>
                  </w:r>
                  <w:r w:rsidRPr="002C1A4E">
                    <w:rPr>
                      <w:rFonts w:ascii="標楷體" w:eastAsia="標楷體" w:hAnsi="標楷體" w:hint="eastAsia"/>
                      <w:sz w:val="22"/>
                      <w:szCs w:val="22"/>
                    </w:rPr>
                    <w:t>0-</w:t>
                  </w:r>
                  <w:r w:rsidRPr="002C1A4E">
                    <w:rPr>
                      <w:rFonts w:ascii="標楷體" w:eastAsia="標楷體" w:hAnsi="標楷體"/>
                      <w:sz w:val="22"/>
                      <w:szCs w:val="22"/>
                    </w:rPr>
                    <w:t>6</w:t>
                  </w:r>
                  <w:r w:rsidRPr="002C1A4E">
                    <w:rPr>
                      <w:rFonts w:ascii="標楷體" w:eastAsia="標楷體" w:hAnsi="標楷體" w:hint="eastAsia"/>
                      <w:sz w:val="22"/>
                      <w:szCs w:val="22"/>
                    </w:rPr>
                    <w:t>9%</w:t>
                  </w:r>
                </w:p>
              </w:tc>
              <w:tc>
                <w:tcPr>
                  <w:tcW w:w="992" w:type="dxa"/>
                  <w:shd w:val="clear" w:color="auto" w:fill="auto"/>
                </w:tcPr>
                <w:p w14:paraId="533E5192" w14:textId="1239EB59" w:rsidR="003308D6" w:rsidRPr="002C1A4E" w:rsidRDefault="003308D6" w:rsidP="00BE6851">
                  <w:pPr>
                    <w:jc w:val="center"/>
                    <w:rPr>
                      <w:rFonts w:ascii="標楷體" w:eastAsia="標楷體" w:hAnsi="標楷體"/>
                      <w:sz w:val="22"/>
                      <w:szCs w:val="22"/>
                    </w:rPr>
                  </w:pPr>
                  <w:r w:rsidRPr="002C1A4E">
                    <w:rPr>
                      <w:rFonts w:ascii="標楷體" w:eastAsia="標楷體" w:hAnsi="標楷體" w:hint="eastAsia"/>
                      <w:sz w:val="22"/>
                      <w:szCs w:val="22"/>
                    </w:rPr>
                    <w:t>2</w:t>
                  </w:r>
                </w:p>
              </w:tc>
            </w:tr>
            <w:tr w:rsidR="002C1A4E" w:rsidRPr="002C1A4E" w14:paraId="777E1569" w14:textId="77777777" w:rsidTr="003A337B">
              <w:trPr>
                <w:trHeight w:val="67"/>
              </w:trPr>
              <w:tc>
                <w:tcPr>
                  <w:tcW w:w="1155" w:type="dxa"/>
                  <w:shd w:val="clear" w:color="auto" w:fill="auto"/>
                </w:tcPr>
                <w:p w14:paraId="34042AAD" w14:textId="2A6BA8A8" w:rsidR="003308D6" w:rsidRPr="002C1A4E" w:rsidRDefault="003308D6" w:rsidP="00BE6851">
                  <w:pPr>
                    <w:rPr>
                      <w:rFonts w:ascii="標楷體" w:eastAsia="標楷體" w:hAnsi="標楷體"/>
                      <w:sz w:val="22"/>
                      <w:szCs w:val="22"/>
                    </w:rPr>
                  </w:pPr>
                  <w:r w:rsidRPr="002C1A4E">
                    <w:rPr>
                      <w:rFonts w:ascii="標楷體" w:eastAsia="標楷體" w:hAnsi="標楷體" w:hint="eastAsia"/>
                      <w:sz w:val="22"/>
                      <w:szCs w:val="22"/>
                    </w:rPr>
                    <w:t>&lt;</w:t>
                  </w:r>
                  <w:r w:rsidRPr="002C1A4E">
                    <w:rPr>
                      <w:rFonts w:ascii="標楷體" w:eastAsia="標楷體" w:hAnsi="標楷體"/>
                      <w:sz w:val="22"/>
                      <w:szCs w:val="22"/>
                    </w:rPr>
                    <w:t>6</w:t>
                  </w:r>
                  <w:r w:rsidRPr="002C1A4E">
                    <w:rPr>
                      <w:rFonts w:ascii="標楷體" w:eastAsia="標楷體" w:hAnsi="標楷體" w:hint="eastAsia"/>
                      <w:sz w:val="22"/>
                      <w:szCs w:val="22"/>
                    </w:rPr>
                    <w:t>0%</w:t>
                  </w:r>
                </w:p>
              </w:tc>
              <w:tc>
                <w:tcPr>
                  <w:tcW w:w="992" w:type="dxa"/>
                  <w:shd w:val="clear" w:color="auto" w:fill="auto"/>
                </w:tcPr>
                <w:p w14:paraId="1EE5F894" w14:textId="6AF82451" w:rsidR="003308D6" w:rsidRPr="002C1A4E" w:rsidRDefault="003308D6" w:rsidP="00BE6851">
                  <w:pPr>
                    <w:jc w:val="center"/>
                    <w:rPr>
                      <w:rFonts w:ascii="標楷體" w:eastAsia="標楷體" w:hAnsi="標楷體"/>
                      <w:sz w:val="22"/>
                      <w:szCs w:val="22"/>
                    </w:rPr>
                  </w:pPr>
                  <w:r w:rsidRPr="002C1A4E">
                    <w:rPr>
                      <w:rFonts w:ascii="標楷體" w:eastAsia="標楷體" w:hAnsi="標楷體"/>
                      <w:sz w:val="22"/>
                      <w:szCs w:val="22"/>
                    </w:rPr>
                    <w:t>0</w:t>
                  </w:r>
                </w:p>
              </w:tc>
            </w:tr>
          </w:tbl>
          <w:p w14:paraId="5D99C121" w14:textId="77777777" w:rsidR="003308D6" w:rsidRPr="002C1A4E" w:rsidRDefault="003308D6" w:rsidP="00A0651A">
            <w:pPr>
              <w:rPr>
                <w:rFonts w:ascii="標楷體" w:eastAsia="標楷體" w:hAnsi="標楷體"/>
                <w:sz w:val="22"/>
                <w:szCs w:val="22"/>
              </w:rPr>
            </w:pPr>
          </w:p>
          <w:p w14:paraId="188735D3" w14:textId="77777777" w:rsidR="00DB284F" w:rsidRPr="002C1A4E" w:rsidRDefault="00DB284F" w:rsidP="00DB284F">
            <w:pPr>
              <w:rPr>
                <w:rFonts w:ascii="標楷體" w:eastAsia="標楷體" w:hAnsi="標楷體"/>
                <w:sz w:val="22"/>
                <w:szCs w:val="22"/>
              </w:rPr>
            </w:pPr>
          </w:p>
          <w:p w14:paraId="2DE6278F" w14:textId="77777777" w:rsidR="00DB284F" w:rsidRPr="002C1A4E" w:rsidRDefault="00DB284F" w:rsidP="00DB284F">
            <w:pPr>
              <w:rPr>
                <w:rFonts w:ascii="標楷體" w:eastAsia="標楷體" w:hAnsi="標楷體"/>
                <w:sz w:val="22"/>
                <w:szCs w:val="22"/>
              </w:rPr>
            </w:pPr>
          </w:p>
          <w:p w14:paraId="1744681D" w14:textId="77777777" w:rsidR="00DB284F" w:rsidRPr="002C1A4E" w:rsidRDefault="00DB284F" w:rsidP="00DB284F">
            <w:pPr>
              <w:rPr>
                <w:rFonts w:ascii="標楷體" w:eastAsia="標楷體" w:hAnsi="標楷體"/>
                <w:sz w:val="22"/>
                <w:szCs w:val="22"/>
              </w:rPr>
            </w:pPr>
          </w:p>
          <w:p w14:paraId="6D32311F" w14:textId="77777777" w:rsidR="00DB284F" w:rsidRPr="002C1A4E" w:rsidRDefault="00DB284F" w:rsidP="00DB284F">
            <w:pPr>
              <w:tabs>
                <w:tab w:val="left" w:pos="3870"/>
              </w:tabs>
              <w:rPr>
                <w:rFonts w:ascii="標楷體" w:eastAsia="標楷體" w:hAnsi="標楷體"/>
                <w:sz w:val="22"/>
                <w:szCs w:val="22"/>
              </w:rPr>
            </w:pPr>
          </w:p>
          <w:p w14:paraId="63D847CF" w14:textId="77777777" w:rsidR="00DB284F" w:rsidRPr="002C1A4E" w:rsidRDefault="00DB284F" w:rsidP="00DB284F">
            <w:pPr>
              <w:tabs>
                <w:tab w:val="left" w:pos="3870"/>
              </w:tabs>
              <w:rPr>
                <w:rFonts w:ascii="標楷體" w:eastAsia="標楷體" w:hAnsi="標楷體"/>
                <w:sz w:val="22"/>
                <w:szCs w:val="22"/>
              </w:rPr>
            </w:pPr>
          </w:p>
          <w:p w14:paraId="0B7203D8" w14:textId="77777777" w:rsidR="00DB284F" w:rsidRPr="002C1A4E" w:rsidRDefault="00DB284F" w:rsidP="00DB284F">
            <w:pPr>
              <w:tabs>
                <w:tab w:val="left" w:pos="3870"/>
              </w:tabs>
              <w:rPr>
                <w:rFonts w:ascii="標楷體" w:eastAsia="標楷體" w:hAnsi="標楷體"/>
                <w:sz w:val="22"/>
                <w:szCs w:val="22"/>
              </w:rPr>
            </w:pPr>
          </w:p>
          <w:p w14:paraId="14133816" w14:textId="77777777" w:rsidR="00DB284F" w:rsidRPr="002C1A4E" w:rsidRDefault="00DB284F" w:rsidP="00DB284F">
            <w:pPr>
              <w:tabs>
                <w:tab w:val="left" w:pos="3870"/>
              </w:tabs>
              <w:rPr>
                <w:rFonts w:ascii="標楷體" w:eastAsia="標楷體" w:hAnsi="標楷體"/>
                <w:sz w:val="22"/>
                <w:szCs w:val="22"/>
              </w:rPr>
            </w:pPr>
          </w:p>
          <w:p w14:paraId="6AC3D8AD" w14:textId="300A3EAD" w:rsidR="00DB284F" w:rsidRPr="002C1A4E" w:rsidRDefault="00DB284F" w:rsidP="00DB284F">
            <w:pPr>
              <w:tabs>
                <w:tab w:val="left" w:pos="3870"/>
              </w:tabs>
              <w:rPr>
                <w:rFonts w:ascii="標楷體" w:eastAsia="標楷體" w:hAnsi="標楷體"/>
                <w:sz w:val="22"/>
                <w:szCs w:val="22"/>
              </w:rPr>
            </w:pPr>
          </w:p>
        </w:tc>
        <w:tc>
          <w:tcPr>
            <w:tcW w:w="1947" w:type="dxa"/>
          </w:tcPr>
          <w:p w14:paraId="765C5324" w14:textId="6514B4A9" w:rsidR="003308D6" w:rsidRPr="002C1A4E" w:rsidRDefault="003308D6" w:rsidP="00A06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□是：【2-1</w:t>
            </w:r>
            <w:r w:rsidRPr="002C1A4E">
              <w:rPr>
                <w:rFonts w:ascii="標楷體" w:eastAsia="標楷體" w:hAnsi="標楷體"/>
                <w:sz w:val="22"/>
                <w:szCs w:val="22"/>
              </w:rPr>
              <w:t>0</w:t>
            </w:r>
            <w:r w:rsidRPr="002C1A4E">
              <w:rPr>
                <w:rFonts w:eastAsia="標楷體" w:hint="eastAsia"/>
                <w:sz w:val="22"/>
                <w:szCs w:val="22"/>
              </w:rPr>
              <w:t>分】</w:t>
            </w:r>
          </w:p>
          <w:p w14:paraId="4EEE744E" w14:textId="77777777" w:rsidR="003308D6" w:rsidRPr="002C1A4E" w:rsidRDefault="003308D6" w:rsidP="00A06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2CF0A14A" w14:textId="77777777" w:rsidR="003308D6" w:rsidRPr="002C1A4E" w:rsidRDefault="003308D6" w:rsidP="00A0651A">
            <w:pPr>
              <w:jc w:val="both"/>
              <w:rPr>
                <w:rFonts w:eastAsia="標楷體"/>
                <w:sz w:val="22"/>
                <w:szCs w:val="22"/>
                <w:u w:val="single"/>
              </w:rPr>
            </w:pPr>
          </w:p>
          <w:p w14:paraId="26685C44" w14:textId="77777777" w:rsidR="003308D6" w:rsidRPr="002C1A4E" w:rsidRDefault="003308D6" w:rsidP="00A0651A">
            <w:pPr>
              <w:jc w:val="both"/>
              <w:rPr>
                <w:rFonts w:eastAsia="標楷體"/>
                <w:sz w:val="22"/>
                <w:szCs w:val="22"/>
                <w:u w:val="single"/>
              </w:rPr>
            </w:pPr>
          </w:p>
          <w:p w14:paraId="0CA86204" w14:textId="77777777" w:rsidR="003308D6" w:rsidRPr="002C1A4E" w:rsidRDefault="003308D6" w:rsidP="00A0651A">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32C4E79B" w14:textId="77777777" w:rsidR="003308D6" w:rsidRPr="002C1A4E" w:rsidRDefault="003308D6" w:rsidP="00A0651A">
            <w:pPr>
              <w:rPr>
                <w:rFonts w:eastAsia="標楷體"/>
                <w:sz w:val="22"/>
                <w:szCs w:val="22"/>
              </w:rPr>
            </w:pPr>
          </w:p>
        </w:tc>
        <w:tc>
          <w:tcPr>
            <w:tcW w:w="993" w:type="dxa"/>
          </w:tcPr>
          <w:p w14:paraId="46F5E8F8" w14:textId="77777777" w:rsidR="003308D6" w:rsidRPr="002C1A4E" w:rsidRDefault="003308D6" w:rsidP="00A0651A">
            <w:pPr>
              <w:jc w:val="both"/>
              <w:rPr>
                <w:rFonts w:eastAsia="標楷體"/>
                <w:sz w:val="22"/>
                <w:szCs w:val="22"/>
                <w:u w:val="single"/>
              </w:rPr>
            </w:pPr>
          </w:p>
          <w:p w14:paraId="62F74CC1" w14:textId="77777777" w:rsidR="003308D6" w:rsidRPr="002C1A4E" w:rsidRDefault="003308D6" w:rsidP="00A0651A">
            <w:pPr>
              <w:jc w:val="both"/>
              <w:rPr>
                <w:rFonts w:eastAsia="標楷體"/>
                <w:sz w:val="22"/>
                <w:szCs w:val="22"/>
                <w:u w:val="single"/>
              </w:rPr>
            </w:pPr>
          </w:p>
          <w:p w14:paraId="44488013" w14:textId="77777777" w:rsidR="003308D6" w:rsidRPr="002C1A4E" w:rsidRDefault="003308D6" w:rsidP="00A0651A">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2C662B53" w14:textId="77777777" w:rsidR="003308D6" w:rsidRPr="002C1A4E" w:rsidRDefault="003308D6" w:rsidP="00A0651A">
            <w:pPr>
              <w:rPr>
                <w:rFonts w:eastAsia="標楷體"/>
                <w:sz w:val="22"/>
                <w:szCs w:val="22"/>
              </w:rPr>
            </w:pPr>
          </w:p>
        </w:tc>
        <w:tc>
          <w:tcPr>
            <w:tcW w:w="1388" w:type="dxa"/>
            <w:vMerge/>
          </w:tcPr>
          <w:p w14:paraId="6698E17F" w14:textId="6C875A77" w:rsidR="003308D6" w:rsidRPr="002C1A4E" w:rsidRDefault="003308D6" w:rsidP="00A0651A">
            <w:pPr>
              <w:spacing w:line="0" w:lineRule="atLeast"/>
              <w:rPr>
                <w:rFonts w:eastAsia="標楷體"/>
                <w:sz w:val="22"/>
                <w:szCs w:val="22"/>
              </w:rPr>
            </w:pPr>
          </w:p>
        </w:tc>
      </w:tr>
      <w:tr w:rsidR="002C1A4E" w:rsidRPr="002C1A4E" w14:paraId="5D3E6333" w14:textId="77777777" w:rsidTr="00DB284F">
        <w:trPr>
          <w:trHeight w:val="3670"/>
        </w:trPr>
        <w:tc>
          <w:tcPr>
            <w:tcW w:w="5633" w:type="dxa"/>
            <w:shd w:val="clear" w:color="auto" w:fill="auto"/>
          </w:tcPr>
          <w:p w14:paraId="0696DCD3" w14:textId="2A5992C0" w:rsidR="008D6468" w:rsidRPr="002C1A4E" w:rsidRDefault="008D6468" w:rsidP="008D6468">
            <w:pPr>
              <w:spacing w:line="240" w:lineRule="atLeast"/>
              <w:rPr>
                <w:rFonts w:ascii="標楷體" w:eastAsia="標楷體"/>
                <w:sz w:val="22"/>
                <w:szCs w:val="22"/>
              </w:rPr>
            </w:pPr>
            <w:r w:rsidRPr="002C1A4E">
              <w:rPr>
                <w:rFonts w:ascii="標楷體" w:eastAsia="標楷體" w:hint="eastAsia"/>
                <w:sz w:val="22"/>
                <w:szCs w:val="22"/>
              </w:rPr>
              <w:t>2.3.1.C型肝炎防治宣導(1分)</w:t>
            </w:r>
          </w:p>
          <w:p w14:paraId="1C40EA14" w14:textId="5063CC42" w:rsidR="008D6468" w:rsidRPr="002C1A4E" w:rsidRDefault="008D6468" w:rsidP="008D6468">
            <w:pPr>
              <w:rPr>
                <w:rFonts w:ascii="標楷體" w:eastAsia="標楷體"/>
                <w:sz w:val="22"/>
                <w:szCs w:val="22"/>
              </w:rPr>
            </w:pPr>
            <w:r w:rsidRPr="002C1A4E">
              <w:rPr>
                <w:rFonts w:ascii="標楷體" w:eastAsia="標楷體" w:hint="eastAsia"/>
                <w:sz w:val="22"/>
                <w:szCs w:val="22"/>
              </w:rPr>
              <w:t>2.3.2.</w:t>
            </w:r>
            <w:r w:rsidRPr="002C1A4E">
              <w:rPr>
                <w:rFonts w:ascii="標楷體" w:eastAsia="標楷體"/>
                <w:sz w:val="22"/>
                <w:szCs w:val="22"/>
              </w:rPr>
              <w:t>C</w:t>
            </w:r>
            <w:r w:rsidRPr="002C1A4E">
              <w:rPr>
                <w:rFonts w:ascii="標楷體" w:eastAsia="標楷體" w:hint="eastAsia"/>
                <w:sz w:val="22"/>
                <w:szCs w:val="22"/>
              </w:rPr>
              <w:t>型肝炎篩檢陽性個案追蹤、治療或轉</w:t>
            </w:r>
            <w:proofErr w:type="gramStart"/>
            <w:r w:rsidRPr="002C1A4E">
              <w:rPr>
                <w:rFonts w:ascii="標楷體" w:eastAsia="標楷體" w:hint="eastAsia"/>
                <w:sz w:val="22"/>
                <w:szCs w:val="22"/>
              </w:rPr>
              <w:t>介</w:t>
            </w:r>
            <w:proofErr w:type="gramEnd"/>
            <w:r w:rsidRPr="002C1A4E">
              <w:rPr>
                <w:rFonts w:ascii="標楷體" w:eastAsia="標楷體" w:hint="eastAsia"/>
                <w:sz w:val="22"/>
                <w:szCs w:val="22"/>
              </w:rPr>
              <w:t>完成率</w:t>
            </w:r>
            <w:r w:rsidR="00BA6512" w:rsidRPr="002C1A4E">
              <w:rPr>
                <w:rFonts w:ascii="標楷體" w:eastAsia="標楷體" w:hint="eastAsia"/>
                <w:sz w:val="22"/>
                <w:szCs w:val="22"/>
              </w:rPr>
              <w:t xml:space="preserve">  (4分)</w:t>
            </w:r>
          </w:p>
          <w:tbl>
            <w:tblPr>
              <w:tblpPr w:leftFromText="180" w:rightFromText="180" w:vertAnchor="text" w:horzAnchor="page" w:tblpX="586" w:tblpY="295"/>
              <w:tblOverlap w:val="never"/>
              <w:tblW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92"/>
            </w:tblGrid>
            <w:tr w:rsidR="002C1A4E" w:rsidRPr="002C1A4E" w14:paraId="0F0F7AE0" w14:textId="77777777" w:rsidTr="003A337B">
              <w:tc>
                <w:tcPr>
                  <w:tcW w:w="1155" w:type="dxa"/>
                  <w:shd w:val="clear" w:color="auto" w:fill="auto"/>
                </w:tcPr>
                <w:p w14:paraId="0160BB0A" w14:textId="755CB79F"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完成率</w:t>
                  </w:r>
                </w:p>
              </w:tc>
              <w:tc>
                <w:tcPr>
                  <w:tcW w:w="992" w:type="dxa"/>
                  <w:shd w:val="clear" w:color="auto" w:fill="auto"/>
                </w:tcPr>
                <w:p w14:paraId="76F423D4" w14:textId="77777777" w:rsidR="008D6468" w:rsidRPr="002C1A4E" w:rsidRDefault="008D6468" w:rsidP="008D6468">
                  <w:pPr>
                    <w:jc w:val="center"/>
                    <w:rPr>
                      <w:rFonts w:ascii="標楷體" w:eastAsia="標楷體" w:hAnsi="標楷體"/>
                      <w:sz w:val="22"/>
                      <w:szCs w:val="22"/>
                    </w:rPr>
                  </w:pPr>
                  <w:r w:rsidRPr="002C1A4E">
                    <w:rPr>
                      <w:rFonts w:ascii="標楷體" w:eastAsia="標楷體" w:hAnsi="標楷體" w:hint="eastAsia"/>
                      <w:sz w:val="22"/>
                      <w:szCs w:val="22"/>
                    </w:rPr>
                    <w:t>配分</w:t>
                  </w:r>
                </w:p>
              </w:tc>
            </w:tr>
            <w:tr w:rsidR="002C1A4E" w:rsidRPr="002C1A4E" w14:paraId="45F2E219" w14:textId="77777777" w:rsidTr="003A337B">
              <w:tc>
                <w:tcPr>
                  <w:tcW w:w="1155" w:type="dxa"/>
                  <w:shd w:val="clear" w:color="auto" w:fill="auto"/>
                </w:tcPr>
                <w:p w14:paraId="5FE98FF5" w14:textId="77777777"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&gt;=</w:t>
                  </w:r>
                  <w:r w:rsidRPr="002C1A4E">
                    <w:rPr>
                      <w:rFonts w:ascii="標楷體" w:eastAsia="標楷體" w:hAnsi="標楷體"/>
                      <w:sz w:val="22"/>
                      <w:szCs w:val="22"/>
                    </w:rPr>
                    <w:t>100</w:t>
                  </w:r>
                  <w:r w:rsidRPr="002C1A4E">
                    <w:rPr>
                      <w:rFonts w:ascii="標楷體" w:eastAsia="標楷體" w:hAnsi="標楷體" w:hint="eastAsia"/>
                      <w:sz w:val="22"/>
                      <w:szCs w:val="22"/>
                    </w:rPr>
                    <w:t>%</w:t>
                  </w:r>
                </w:p>
              </w:tc>
              <w:tc>
                <w:tcPr>
                  <w:tcW w:w="992" w:type="dxa"/>
                  <w:shd w:val="clear" w:color="auto" w:fill="auto"/>
                </w:tcPr>
                <w:p w14:paraId="1E4486C4" w14:textId="1A49F523" w:rsidR="008D6468" w:rsidRPr="002C1A4E" w:rsidRDefault="008D6468" w:rsidP="008D6468">
                  <w:pPr>
                    <w:jc w:val="center"/>
                    <w:rPr>
                      <w:rFonts w:ascii="標楷體" w:eastAsia="標楷體" w:hAnsi="標楷體"/>
                      <w:sz w:val="22"/>
                      <w:szCs w:val="22"/>
                    </w:rPr>
                  </w:pPr>
                  <w:r w:rsidRPr="002C1A4E">
                    <w:rPr>
                      <w:rFonts w:ascii="標楷體" w:eastAsia="標楷體" w:hAnsi="標楷體" w:hint="eastAsia"/>
                      <w:sz w:val="22"/>
                      <w:szCs w:val="22"/>
                    </w:rPr>
                    <w:t>4</w:t>
                  </w:r>
                </w:p>
              </w:tc>
            </w:tr>
            <w:tr w:rsidR="002C1A4E" w:rsidRPr="002C1A4E" w14:paraId="10D0A970" w14:textId="77777777" w:rsidTr="003A337B">
              <w:tc>
                <w:tcPr>
                  <w:tcW w:w="1155" w:type="dxa"/>
                  <w:shd w:val="clear" w:color="auto" w:fill="auto"/>
                </w:tcPr>
                <w:p w14:paraId="11D8AB35" w14:textId="1E51108E"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80-</w:t>
                  </w:r>
                  <w:r w:rsidRPr="002C1A4E">
                    <w:rPr>
                      <w:rFonts w:ascii="標楷體" w:eastAsia="標楷體" w:hAnsi="標楷體"/>
                      <w:sz w:val="22"/>
                      <w:szCs w:val="22"/>
                    </w:rPr>
                    <w:t>9</w:t>
                  </w:r>
                  <w:r w:rsidRPr="002C1A4E">
                    <w:rPr>
                      <w:rFonts w:ascii="標楷體" w:eastAsia="標楷體" w:hAnsi="標楷體" w:hint="eastAsia"/>
                      <w:sz w:val="22"/>
                      <w:szCs w:val="22"/>
                    </w:rPr>
                    <w:t>9%</w:t>
                  </w:r>
                </w:p>
              </w:tc>
              <w:tc>
                <w:tcPr>
                  <w:tcW w:w="992" w:type="dxa"/>
                  <w:shd w:val="clear" w:color="auto" w:fill="auto"/>
                </w:tcPr>
                <w:p w14:paraId="402CC6BA" w14:textId="1CF2FEE0" w:rsidR="008D6468" w:rsidRPr="002C1A4E" w:rsidRDefault="008D6468" w:rsidP="008D6468">
                  <w:pPr>
                    <w:jc w:val="center"/>
                    <w:rPr>
                      <w:rFonts w:ascii="標楷體" w:eastAsia="標楷體" w:hAnsi="標楷體"/>
                      <w:sz w:val="22"/>
                      <w:szCs w:val="22"/>
                    </w:rPr>
                  </w:pPr>
                  <w:r w:rsidRPr="002C1A4E">
                    <w:rPr>
                      <w:rFonts w:ascii="標楷體" w:eastAsia="標楷體" w:hAnsi="標楷體" w:hint="eastAsia"/>
                      <w:sz w:val="22"/>
                      <w:szCs w:val="22"/>
                    </w:rPr>
                    <w:t>3</w:t>
                  </w:r>
                </w:p>
              </w:tc>
            </w:tr>
            <w:tr w:rsidR="002C1A4E" w:rsidRPr="002C1A4E" w14:paraId="6DA1FE20" w14:textId="77777777" w:rsidTr="003A337B">
              <w:tc>
                <w:tcPr>
                  <w:tcW w:w="1155" w:type="dxa"/>
                  <w:shd w:val="clear" w:color="auto" w:fill="auto"/>
                </w:tcPr>
                <w:p w14:paraId="3000D553" w14:textId="5AE57F2B"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60-79%</w:t>
                  </w:r>
                </w:p>
              </w:tc>
              <w:tc>
                <w:tcPr>
                  <w:tcW w:w="992" w:type="dxa"/>
                  <w:shd w:val="clear" w:color="auto" w:fill="auto"/>
                </w:tcPr>
                <w:p w14:paraId="2B04AE5D" w14:textId="5F80B0A5" w:rsidR="008D6468" w:rsidRPr="002C1A4E" w:rsidRDefault="008D6468" w:rsidP="008D6468">
                  <w:pPr>
                    <w:jc w:val="center"/>
                    <w:rPr>
                      <w:rFonts w:ascii="標楷體" w:eastAsia="標楷體" w:hAnsi="標楷體"/>
                      <w:sz w:val="22"/>
                      <w:szCs w:val="22"/>
                    </w:rPr>
                  </w:pPr>
                  <w:r w:rsidRPr="002C1A4E">
                    <w:rPr>
                      <w:rFonts w:ascii="標楷體" w:eastAsia="標楷體" w:hAnsi="標楷體" w:hint="eastAsia"/>
                      <w:sz w:val="22"/>
                      <w:szCs w:val="22"/>
                    </w:rPr>
                    <w:t>2</w:t>
                  </w:r>
                </w:p>
              </w:tc>
            </w:tr>
            <w:tr w:rsidR="002C1A4E" w:rsidRPr="002C1A4E" w14:paraId="78FBB57C" w14:textId="77777777" w:rsidTr="003A337B">
              <w:tc>
                <w:tcPr>
                  <w:tcW w:w="1155" w:type="dxa"/>
                  <w:shd w:val="clear" w:color="auto" w:fill="auto"/>
                </w:tcPr>
                <w:p w14:paraId="7A9EF161" w14:textId="053C918F"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40-59%</w:t>
                  </w:r>
                </w:p>
              </w:tc>
              <w:tc>
                <w:tcPr>
                  <w:tcW w:w="992" w:type="dxa"/>
                  <w:shd w:val="clear" w:color="auto" w:fill="auto"/>
                </w:tcPr>
                <w:p w14:paraId="3E9F1BD6" w14:textId="0A295B98" w:rsidR="008D6468" w:rsidRPr="002C1A4E" w:rsidRDefault="008D6468" w:rsidP="008D6468">
                  <w:pPr>
                    <w:jc w:val="center"/>
                    <w:rPr>
                      <w:rFonts w:ascii="標楷體" w:eastAsia="標楷體" w:hAnsi="標楷體"/>
                      <w:sz w:val="22"/>
                      <w:szCs w:val="22"/>
                    </w:rPr>
                  </w:pPr>
                  <w:r w:rsidRPr="002C1A4E">
                    <w:rPr>
                      <w:rFonts w:ascii="標楷體" w:eastAsia="標楷體" w:hAnsi="標楷體" w:hint="eastAsia"/>
                      <w:sz w:val="22"/>
                      <w:szCs w:val="22"/>
                    </w:rPr>
                    <w:t>1</w:t>
                  </w:r>
                </w:p>
              </w:tc>
            </w:tr>
            <w:tr w:rsidR="002C1A4E" w:rsidRPr="002C1A4E" w14:paraId="7CBBAF1F" w14:textId="77777777" w:rsidTr="003A337B">
              <w:trPr>
                <w:trHeight w:val="67"/>
              </w:trPr>
              <w:tc>
                <w:tcPr>
                  <w:tcW w:w="1155" w:type="dxa"/>
                  <w:shd w:val="clear" w:color="auto" w:fill="auto"/>
                </w:tcPr>
                <w:p w14:paraId="5CE013FA" w14:textId="20785E3D" w:rsidR="008D6468" w:rsidRPr="002C1A4E" w:rsidRDefault="008D6468" w:rsidP="008D6468">
                  <w:pPr>
                    <w:rPr>
                      <w:rFonts w:ascii="標楷體" w:eastAsia="標楷體" w:hAnsi="標楷體"/>
                      <w:sz w:val="22"/>
                      <w:szCs w:val="22"/>
                    </w:rPr>
                  </w:pPr>
                  <w:r w:rsidRPr="002C1A4E">
                    <w:rPr>
                      <w:rFonts w:ascii="標楷體" w:eastAsia="標楷體" w:hAnsi="標楷體" w:hint="eastAsia"/>
                      <w:sz w:val="22"/>
                      <w:szCs w:val="22"/>
                    </w:rPr>
                    <w:t>&lt;40%</w:t>
                  </w:r>
                </w:p>
              </w:tc>
              <w:tc>
                <w:tcPr>
                  <w:tcW w:w="992" w:type="dxa"/>
                  <w:shd w:val="clear" w:color="auto" w:fill="auto"/>
                </w:tcPr>
                <w:p w14:paraId="1B6B417A" w14:textId="77777777" w:rsidR="008D6468" w:rsidRPr="002C1A4E" w:rsidRDefault="008D6468" w:rsidP="008D6468">
                  <w:pPr>
                    <w:jc w:val="center"/>
                    <w:rPr>
                      <w:rFonts w:ascii="標楷體" w:eastAsia="標楷體" w:hAnsi="標楷體"/>
                      <w:sz w:val="22"/>
                      <w:szCs w:val="22"/>
                    </w:rPr>
                  </w:pPr>
                  <w:r w:rsidRPr="002C1A4E">
                    <w:rPr>
                      <w:rFonts w:ascii="標楷體" w:eastAsia="標楷體" w:hAnsi="標楷體"/>
                      <w:sz w:val="22"/>
                      <w:szCs w:val="22"/>
                    </w:rPr>
                    <w:t>0</w:t>
                  </w:r>
                </w:p>
              </w:tc>
            </w:tr>
          </w:tbl>
          <w:p w14:paraId="26562CF3" w14:textId="473A353E" w:rsidR="008D6468" w:rsidRPr="002C1A4E" w:rsidRDefault="008D6468" w:rsidP="008D6468">
            <w:pPr>
              <w:rPr>
                <w:rFonts w:ascii="標楷體" w:eastAsia="標楷體" w:hAnsi="標楷體"/>
                <w:sz w:val="22"/>
                <w:szCs w:val="22"/>
              </w:rPr>
            </w:pPr>
          </w:p>
        </w:tc>
        <w:tc>
          <w:tcPr>
            <w:tcW w:w="1947" w:type="dxa"/>
          </w:tcPr>
          <w:p w14:paraId="5E5706C3" w14:textId="430752C7" w:rsidR="008D6468" w:rsidRPr="002C1A4E" w:rsidRDefault="008D6468" w:rsidP="008D64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□是：【1-5</w:t>
            </w:r>
            <w:r w:rsidRPr="002C1A4E">
              <w:rPr>
                <w:rFonts w:eastAsia="標楷體" w:hint="eastAsia"/>
                <w:sz w:val="22"/>
                <w:szCs w:val="22"/>
              </w:rPr>
              <w:t>分】</w:t>
            </w:r>
          </w:p>
          <w:p w14:paraId="53073387" w14:textId="4BAB580E" w:rsidR="008D6468" w:rsidRPr="002C1A4E" w:rsidRDefault="008D6468" w:rsidP="008D64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075DFC89" w14:textId="77777777" w:rsidR="008D6468" w:rsidRPr="002C1A4E" w:rsidRDefault="008D6468" w:rsidP="008D6468">
            <w:pPr>
              <w:jc w:val="both"/>
              <w:rPr>
                <w:rFonts w:eastAsia="標楷體"/>
                <w:sz w:val="22"/>
                <w:szCs w:val="22"/>
                <w:u w:val="single"/>
              </w:rPr>
            </w:pPr>
          </w:p>
          <w:p w14:paraId="5650A64C" w14:textId="3BADD961" w:rsidR="008D6468" w:rsidRPr="002C1A4E" w:rsidRDefault="008D6468" w:rsidP="008D6468">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17792E44" w14:textId="77777777" w:rsidR="008D6468" w:rsidRPr="002C1A4E" w:rsidRDefault="008D6468" w:rsidP="008D6468">
            <w:pPr>
              <w:jc w:val="both"/>
              <w:rPr>
                <w:rFonts w:eastAsia="標楷體"/>
                <w:sz w:val="22"/>
                <w:szCs w:val="22"/>
                <w:u w:val="single"/>
              </w:rPr>
            </w:pPr>
          </w:p>
          <w:p w14:paraId="6F088CCB" w14:textId="1EF099E2" w:rsidR="008D6468" w:rsidRPr="002C1A4E" w:rsidRDefault="008D6468" w:rsidP="008D6468">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360E4A1F" w14:textId="1B81A3C0" w:rsidR="008D6468" w:rsidRPr="002C1A4E" w:rsidRDefault="008D6468" w:rsidP="008D6468">
            <w:pPr>
              <w:spacing w:line="0" w:lineRule="atLeast"/>
              <w:rPr>
                <w:rFonts w:eastAsia="標楷體"/>
                <w:kern w:val="0"/>
                <w:sz w:val="22"/>
                <w:szCs w:val="22"/>
              </w:rPr>
            </w:pPr>
            <w:r w:rsidRPr="002C1A4E">
              <w:rPr>
                <w:rFonts w:eastAsia="標楷體" w:hint="eastAsia"/>
                <w:kern w:val="0"/>
                <w:sz w:val="22"/>
                <w:szCs w:val="22"/>
              </w:rPr>
              <w:t>依據健康促進品質管理考核資訊整理平台報表為</w:t>
            </w:r>
            <w:proofErr w:type="gramStart"/>
            <w:r w:rsidRPr="002C1A4E">
              <w:rPr>
                <w:rFonts w:eastAsia="標楷體" w:hint="eastAsia"/>
                <w:kern w:val="0"/>
                <w:sz w:val="22"/>
                <w:szCs w:val="22"/>
              </w:rPr>
              <w:t>準</w:t>
            </w:r>
            <w:proofErr w:type="gramEnd"/>
            <w:r w:rsidRPr="002C1A4E">
              <w:rPr>
                <w:rFonts w:eastAsia="標楷體" w:hint="eastAsia"/>
                <w:kern w:val="0"/>
                <w:sz w:val="22"/>
                <w:szCs w:val="22"/>
              </w:rPr>
              <w:t>，並</w:t>
            </w:r>
            <w:r w:rsidRPr="002C1A4E">
              <w:rPr>
                <w:rFonts w:ascii="標楷體" w:eastAsia="標楷體" w:hAnsi="標楷體" w:hint="eastAsia"/>
                <w:sz w:val="22"/>
                <w:szCs w:val="22"/>
              </w:rPr>
              <w:t>請自提相關書面資料(如附件</w:t>
            </w:r>
            <w:r w:rsidR="00F82CD8" w:rsidRPr="002C1A4E">
              <w:rPr>
                <w:rFonts w:ascii="標楷體" w:eastAsia="標楷體" w:hAnsi="標楷體" w:hint="eastAsia"/>
                <w:sz w:val="22"/>
                <w:szCs w:val="22"/>
              </w:rPr>
              <w:t>2</w:t>
            </w:r>
            <w:r w:rsidRPr="002C1A4E">
              <w:rPr>
                <w:rFonts w:ascii="標楷體" w:eastAsia="標楷體" w:hAnsi="標楷體" w:hint="eastAsia"/>
                <w:sz w:val="22"/>
                <w:szCs w:val="22"/>
              </w:rPr>
              <w:t>)</w:t>
            </w:r>
          </w:p>
        </w:tc>
      </w:tr>
      <w:tr w:rsidR="002C1A4E" w:rsidRPr="002C1A4E" w14:paraId="36B80D96" w14:textId="77777777" w:rsidTr="00DB284F">
        <w:trPr>
          <w:trHeight w:val="529"/>
        </w:trPr>
        <w:tc>
          <w:tcPr>
            <w:tcW w:w="10953" w:type="dxa"/>
            <w:gridSpan w:val="5"/>
            <w:shd w:val="clear" w:color="auto" w:fill="auto"/>
            <w:vAlign w:val="center"/>
          </w:tcPr>
          <w:p w14:paraId="7FE7A53C" w14:textId="70D5E4CD" w:rsidR="00F603DB" w:rsidRPr="002C1A4E" w:rsidRDefault="00F603DB" w:rsidP="00F603DB">
            <w:pPr>
              <w:spacing w:line="360" w:lineRule="exact"/>
              <w:jc w:val="center"/>
              <w:rPr>
                <w:rFonts w:eastAsia="標楷體"/>
                <w:b/>
                <w:sz w:val="28"/>
                <w:szCs w:val="28"/>
              </w:rPr>
            </w:pPr>
            <w:r w:rsidRPr="002C1A4E">
              <w:rPr>
                <w:rFonts w:eastAsia="標楷體" w:hint="eastAsia"/>
                <w:b/>
                <w:sz w:val="28"/>
                <w:szCs w:val="28"/>
              </w:rPr>
              <w:lastRenderedPageBreak/>
              <w:t xml:space="preserve">3. </w:t>
            </w:r>
            <w:r w:rsidRPr="002C1A4E">
              <w:rPr>
                <w:rFonts w:eastAsia="標楷體" w:hint="eastAsia"/>
                <w:b/>
                <w:sz w:val="28"/>
                <w:szCs w:val="28"/>
              </w:rPr>
              <w:t>糖尿病</w:t>
            </w:r>
            <w:proofErr w:type="gramStart"/>
            <w:r w:rsidRPr="002C1A4E">
              <w:rPr>
                <w:rFonts w:eastAsia="標楷體" w:hint="eastAsia"/>
                <w:b/>
                <w:sz w:val="28"/>
                <w:szCs w:val="28"/>
              </w:rPr>
              <w:t>照護</w:t>
            </w:r>
            <w:r w:rsidR="0078374F" w:rsidRPr="002C1A4E">
              <w:rPr>
                <w:rFonts w:eastAsia="標楷體" w:hint="eastAsia"/>
                <w:b/>
                <w:sz w:val="28"/>
                <w:szCs w:val="28"/>
              </w:rPr>
              <w:t>暨慢性病</w:t>
            </w:r>
            <w:proofErr w:type="gramEnd"/>
            <w:r w:rsidR="0078374F" w:rsidRPr="002C1A4E">
              <w:rPr>
                <w:rFonts w:eastAsia="標楷體" w:hint="eastAsia"/>
                <w:b/>
                <w:sz w:val="28"/>
                <w:szCs w:val="28"/>
              </w:rPr>
              <w:t>防治宣導</w:t>
            </w:r>
            <w:r w:rsidRPr="002C1A4E">
              <w:rPr>
                <w:rFonts w:eastAsia="標楷體" w:hint="eastAsia"/>
                <w:b/>
                <w:sz w:val="28"/>
                <w:szCs w:val="28"/>
              </w:rPr>
              <w:t>:</w:t>
            </w:r>
            <w:r w:rsidRPr="002C1A4E">
              <w:rPr>
                <w:rFonts w:eastAsia="標楷體" w:hint="eastAsia"/>
                <w:b/>
                <w:sz w:val="28"/>
                <w:szCs w:val="28"/>
              </w:rPr>
              <w:t>【配分</w:t>
            </w:r>
            <w:r w:rsidR="00423A94" w:rsidRPr="002C1A4E">
              <w:rPr>
                <w:rFonts w:eastAsia="標楷體" w:hint="eastAsia"/>
                <w:b/>
                <w:sz w:val="28"/>
                <w:szCs w:val="28"/>
              </w:rPr>
              <w:t>30</w:t>
            </w:r>
            <w:r w:rsidRPr="002C1A4E">
              <w:rPr>
                <w:rFonts w:eastAsia="標楷體" w:hint="eastAsia"/>
                <w:b/>
                <w:sz w:val="28"/>
                <w:szCs w:val="28"/>
              </w:rPr>
              <w:t>分】</w:t>
            </w:r>
          </w:p>
          <w:p w14:paraId="74BAE448" w14:textId="5574D778" w:rsidR="00F603DB" w:rsidRPr="002C1A4E" w:rsidRDefault="00F603DB" w:rsidP="00F603DB">
            <w:pPr>
              <w:spacing w:line="360" w:lineRule="exact"/>
              <w:jc w:val="center"/>
              <w:rPr>
                <w:rFonts w:eastAsia="標楷體"/>
                <w:b/>
                <w:sz w:val="28"/>
                <w:szCs w:val="28"/>
              </w:rPr>
            </w:pPr>
            <w:r w:rsidRPr="002C1A4E">
              <w:rPr>
                <w:rFonts w:eastAsia="標楷體" w:hint="eastAsia"/>
                <w:b/>
                <w:sz w:val="28"/>
                <w:szCs w:val="28"/>
                <w:u w:val="single"/>
              </w:rPr>
              <w:t>有加入</w:t>
            </w:r>
            <w:r w:rsidRPr="002C1A4E">
              <w:rPr>
                <w:rFonts w:eastAsia="標楷體" w:hint="eastAsia"/>
                <w:b/>
                <w:sz w:val="28"/>
                <w:szCs w:val="28"/>
              </w:rPr>
              <w:t>糖尿病品質支付方案之醫院</w:t>
            </w:r>
            <w:r w:rsidRPr="002C1A4E">
              <w:rPr>
                <w:rFonts w:ascii="標楷體" w:eastAsia="標楷體" w:hAnsi="標楷體" w:hint="eastAsia"/>
                <w:b/>
                <w:sz w:val="28"/>
                <w:szCs w:val="28"/>
              </w:rPr>
              <w:t>：考評</w:t>
            </w:r>
            <w:r w:rsidRPr="002C1A4E">
              <w:rPr>
                <w:rFonts w:eastAsia="標楷體" w:hint="eastAsia"/>
                <w:b/>
                <w:sz w:val="28"/>
                <w:szCs w:val="28"/>
              </w:rPr>
              <w:t>3.1.1-3.1.</w:t>
            </w:r>
            <w:r w:rsidR="00E86F58" w:rsidRPr="002C1A4E">
              <w:rPr>
                <w:rFonts w:eastAsia="標楷體" w:hint="eastAsia"/>
                <w:b/>
                <w:sz w:val="28"/>
                <w:szCs w:val="28"/>
              </w:rPr>
              <w:t>5</w:t>
            </w:r>
            <w:r w:rsidRPr="002C1A4E">
              <w:rPr>
                <w:rFonts w:eastAsia="標楷體" w:hint="eastAsia"/>
                <w:b/>
                <w:sz w:val="28"/>
                <w:szCs w:val="28"/>
              </w:rPr>
              <w:t xml:space="preserve"> </w:t>
            </w:r>
          </w:p>
          <w:p w14:paraId="01FEAD64" w14:textId="4F57ED9F" w:rsidR="00A0651A" w:rsidRPr="002C1A4E" w:rsidRDefault="00F603DB" w:rsidP="00F603DB">
            <w:pPr>
              <w:jc w:val="center"/>
              <w:rPr>
                <w:rFonts w:eastAsia="標楷體"/>
                <w:b/>
                <w:sz w:val="28"/>
                <w:szCs w:val="28"/>
              </w:rPr>
            </w:pPr>
            <w:r w:rsidRPr="002C1A4E">
              <w:rPr>
                <w:rFonts w:eastAsia="標楷體" w:hint="eastAsia"/>
                <w:b/>
                <w:sz w:val="28"/>
                <w:szCs w:val="28"/>
                <w:u w:val="single"/>
              </w:rPr>
              <w:t>無加入</w:t>
            </w:r>
            <w:r w:rsidRPr="002C1A4E">
              <w:rPr>
                <w:rFonts w:eastAsia="標楷體" w:hint="eastAsia"/>
                <w:b/>
                <w:sz w:val="28"/>
                <w:szCs w:val="28"/>
              </w:rPr>
              <w:t>糖尿病品質支付方案之醫院</w:t>
            </w:r>
            <w:r w:rsidRPr="002C1A4E">
              <w:rPr>
                <w:rFonts w:ascii="標楷體" w:eastAsia="標楷體" w:hAnsi="標楷體" w:hint="eastAsia"/>
                <w:b/>
                <w:sz w:val="28"/>
                <w:szCs w:val="28"/>
              </w:rPr>
              <w:t>：考評</w:t>
            </w:r>
            <w:r w:rsidRPr="002C1A4E">
              <w:rPr>
                <w:rFonts w:eastAsia="標楷體" w:hint="eastAsia"/>
                <w:b/>
                <w:sz w:val="28"/>
                <w:szCs w:val="28"/>
              </w:rPr>
              <w:t>3.2.1-3.2.</w:t>
            </w:r>
            <w:r w:rsidR="00E86F58" w:rsidRPr="002C1A4E">
              <w:rPr>
                <w:rFonts w:eastAsia="標楷體" w:hint="eastAsia"/>
                <w:b/>
                <w:sz w:val="28"/>
                <w:szCs w:val="28"/>
              </w:rPr>
              <w:t>4</w:t>
            </w:r>
          </w:p>
          <w:p w14:paraId="31BD7863" w14:textId="10CF823C" w:rsidR="00831CF6" w:rsidRPr="002C1A4E" w:rsidRDefault="00831CF6" w:rsidP="00F603DB">
            <w:pPr>
              <w:jc w:val="center"/>
              <w:rPr>
                <w:rFonts w:eastAsia="標楷體"/>
                <w:b/>
                <w:sz w:val="28"/>
                <w:szCs w:val="28"/>
              </w:rPr>
            </w:pPr>
            <w:r w:rsidRPr="002C1A4E">
              <w:rPr>
                <w:rFonts w:eastAsia="標楷體" w:hint="eastAsia"/>
                <w:sz w:val="26"/>
                <w:szCs w:val="26"/>
              </w:rPr>
              <w:t>衛生局窗口：孫佩芳</w:t>
            </w:r>
            <w:r w:rsidRPr="002C1A4E">
              <w:rPr>
                <w:rFonts w:eastAsia="標楷體" w:hint="eastAsia"/>
                <w:sz w:val="26"/>
                <w:szCs w:val="26"/>
              </w:rPr>
              <w:t>(</w:t>
            </w:r>
            <w:r w:rsidRPr="002C1A4E">
              <w:rPr>
                <w:rFonts w:eastAsia="標楷體" w:hint="eastAsia"/>
                <w:sz w:val="26"/>
                <w:szCs w:val="26"/>
              </w:rPr>
              <w:t>糖尿病照護</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7134000-5103</w:t>
            </w:r>
          </w:p>
          <w:p w14:paraId="40D4972A" w14:textId="461D09EE" w:rsidR="0078374F" w:rsidRPr="002C1A4E" w:rsidRDefault="0078374F" w:rsidP="0078374F">
            <w:pPr>
              <w:rPr>
                <w:rFonts w:eastAsia="標楷體"/>
                <w:b/>
                <w:sz w:val="28"/>
                <w:szCs w:val="28"/>
              </w:rPr>
            </w:pPr>
            <w:r w:rsidRPr="002C1A4E">
              <w:rPr>
                <w:rFonts w:ascii="標楷體" w:eastAsia="標楷體" w:hAnsi="標楷體" w:hint="eastAsia"/>
                <w:sz w:val="20"/>
              </w:rPr>
              <w:t>*</w:t>
            </w:r>
            <w:proofErr w:type="gramStart"/>
            <w:r w:rsidRPr="002C1A4E">
              <w:rPr>
                <w:rFonts w:ascii="標楷體" w:eastAsia="標楷體" w:hAnsi="標楷體" w:hint="eastAsia"/>
                <w:sz w:val="20"/>
              </w:rPr>
              <w:t>註</w:t>
            </w:r>
            <w:proofErr w:type="gramEnd"/>
            <w:r w:rsidRPr="002C1A4E">
              <w:rPr>
                <w:rFonts w:ascii="標楷體" w:eastAsia="標楷體" w:hAnsi="標楷體" w:hint="eastAsia"/>
                <w:sz w:val="20"/>
              </w:rPr>
              <w:t>：依健保署全民健康保險醫療品質資訊公開網109年糖尿病照護指標統計資料，若門診主次診斷為糖尿病且使用糖尿病用藥之病人數小於30，則「糖尿病照護」考核項目分數不列入計算，此項分數由本科考核項目加權調整配分。</w:t>
            </w:r>
          </w:p>
        </w:tc>
      </w:tr>
      <w:tr w:rsidR="002C1A4E" w:rsidRPr="002C1A4E" w14:paraId="23273981" w14:textId="77777777" w:rsidTr="00DB284F">
        <w:trPr>
          <w:trHeight w:val="5400"/>
        </w:trPr>
        <w:tc>
          <w:tcPr>
            <w:tcW w:w="5633" w:type="dxa"/>
            <w:shd w:val="clear" w:color="auto" w:fill="auto"/>
          </w:tcPr>
          <w:p w14:paraId="4DEDF97A" w14:textId="77777777" w:rsidR="007B2BDD" w:rsidRPr="002C1A4E" w:rsidRDefault="007B2BDD" w:rsidP="007B2BDD">
            <w:pPr>
              <w:spacing w:line="340" w:lineRule="exact"/>
              <w:jc w:val="both"/>
              <w:rPr>
                <w:rStyle w:val="afd"/>
                <w:rFonts w:ascii="標楷體" w:eastAsia="標楷體" w:hAnsi="標楷體"/>
                <w:sz w:val="22"/>
                <w:szCs w:val="22"/>
              </w:rPr>
            </w:pPr>
            <w:r w:rsidRPr="002C1A4E">
              <w:rPr>
                <w:rFonts w:eastAsia="標楷體"/>
                <w:b/>
                <w:bCs/>
                <w:sz w:val="22"/>
                <w:szCs w:val="22"/>
              </w:rPr>
              <w:t>3.1.1</w:t>
            </w:r>
            <w:r w:rsidRPr="002C1A4E">
              <w:rPr>
                <w:rStyle w:val="afd"/>
                <w:rFonts w:ascii="標楷體" w:eastAsia="標楷體" w:hAnsi="標楷體"/>
                <w:sz w:val="22"/>
                <w:szCs w:val="22"/>
              </w:rPr>
              <w:t>糖尿病人加入照護方案比率</w:t>
            </w:r>
          </w:p>
          <w:p w14:paraId="3D8889D3" w14:textId="77777777" w:rsidR="007B2BDD" w:rsidRPr="002C1A4E" w:rsidRDefault="007B2BDD" w:rsidP="007B2BDD">
            <w:pPr>
              <w:spacing w:line="340" w:lineRule="exact"/>
              <w:jc w:val="both"/>
              <w:rPr>
                <w:rFonts w:ascii="標楷體" w:eastAsia="標楷體" w:hAnsi="標楷體"/>
                <w:spacing w:val="-20"/>
                <w:kern w:val="0"/>
                <w:sz w:val="22"/>
                <w:szCs w:val="22"/>
              </w:rPr>
            </w:pPr>
            <w:r w:rsidRPr="002C1A4E">
              <w:rPr>
                <w:rFonts w:ascii="標楷體" w:eastAsia="標楷體" w:hAnsi="標楷體" w:hint="eastAsia"/>
                <w:bCs/>
                <w:spacing w:val="-20"/>
                <w:kern w:val="0"/>
                <w:sz w:val="22"/>
                <w:szCs w:val="22"/>
              </w:rPr>
              <w:t>(1)</w:t>
            </w:r>
            <w:proofErr w:type="gramStart"/>
            <w:r w:rsidRPr="002C1A4E">
              <w:rPr>
                <w:rFonts w:ascii="標楷體" w:eastAsia="標楷體" w:hAnsi="標楷體" w:hint="eastAsia"/>
                <w:spacing w:val="-20"/>
                <w:kern w:val="0"/>
                <w:sz w:val="22"/>
                <w:szCs w:val="22"/>
              </w:rPr>
              <w:t>照護率達</w:t>
            </w:r>
            <w:proofErr w:type="gramEnd"/>
            <w:r w:rsidRPr="002C1A4E">
              <w:rPr>
                <w:rFonts w:ascii="標楷體" w:eastAsia="標楷體" w:hAnsi="標楷體" w:hint="eastAsia"/>
                <w:spacing w:val="-20"/>
                <w:kern w:val="0"/>
                <w:sz w:val="22"/>
                <w:szCs w:val="22"/>
              </w:rPr>
              <w:t>65%</w:t>
            </w:r>
          </w:p>
          <w:p w14:paraId="3A1C2896" w14:textId="77777777" w:rsidR="007B2BDD" w:rsidRPr="002C1A4E" w:rsidRDefault="007B2BDD" w:rsidP="007B2BDD">
            <w:pPr>
              <w:spacing w:line="340" w:lineRule="exact"/>
              <w:jc w:val="both"/>
              <w:rPr>
                <w:rFonts w:ascii="標楷體" w:eastAsia="標楷體" w:hAnsi="標楷體"/>
                <w:spacing w:val="-20"/>
                <w:kern w:val="0"/>
                <w:sz w:val="22"/>
                <w:szCs w:val="22"/>
              </w:rPr>
            </w:pPr>
            <w:r w:rsidRPr="002C1A4E">
              <w:rPr>
                <w:rFonts w:ascii="標楷體" w:eastAsia="標楷體" w:hAnsi="標楷體" w:hint="eastAsia"/>
                <w:spacing w:val="-20"/>
                <w:kern w:val="0"/>
                <w:sz w:val="22"/>
                <w:szCs w:val="22"/>
              </w:rPr>
              <w:t>(2)</w:t>
            </w:r>
            <w:proofErr w:type="gramStart"/>
            <w:r w:rsidRPr="002C1A4E">
              <w:rPr>
                <w:rFonts w:ascii="標楷體" w:eastAsia="標楷體" w:hAnsi="標楷體"/>
                <w:spacing w:val="-20"/>
                <w:kern w:val="0"/>
                <w:sz w:val="22"/>
                <w:szCs w:val="22"/>
              </w:rPr>
              <w:t>照護率</w:t>
            </w:r>
            <w:proofErr w:type="gramEnd"/>
            <w:r w:rsidRPr="002C1A4E">
              <w:rPr>
                <w:rFonts w:ascii="標楷體" w:eastAsia="標楷體" w:hAnsi="標楷體"/>
                <w:spacing w:val="-20"/>
                <w:kern w:val="0"/>
                <w:sz w:val="22"/>
                <w:szCs w:val="22"/>
              </w:rPr>
              <w:t>&lt;</w:t>
            </w:r>
            <w:r w:rsidRPr="002C1A4E">
              <w:rPr>
                <w:rFonts w:ascii="標楷體" w:eastAsia="標楷體" w:hAnsi="標楷體" w:hint="eastAsia"/>
                <w:spacing w:val="-20"/>
                <w:kern w:val="0"/>
                <w:sz w:val="22"/>
                <w:szCs w:val="22"/>
              </w:rPr>
              <w:t>65%，</w:t>
            </w:r>
            <w:proofErr w:type="gramStart"/>
            <w:r w:rsidRPr="002C1A4E">
              <w:rPr>
                <w:rFonts w:ascii="標楷體" w:eastAsia="標楷體" w:hAnsi="標楷體" w:hint="eastAsia"/>
                <w:spacing w:val="-20"/>
                <w:kern w:val="0"/>
                <w:sz w:val="22"/>
                <w:szCs w:val="22"/>
              </w:rPr>
              <w:t>依照護率及</w:t>
            </w:r>
            <w:proofErr w:type="gramEnd"/>
            <w:r w:rsidRPr="002C1A4E">
              <w:rPr>
                <w:rFonts w:ascii="標楷體" w:eastAsia="標楷體" w:hAnsi="標楷體" w:hint="eastAsia"/>
                <w:spacing w:val="-20"/>
                <w:kern w:val="0"/>
                <w:sz w:val="22"/>
                <w:szCs w:val="22"/>
              </w:rPr>
              <w:t>同期進步率：</w:t>
            </w:r>
          </w:p>
          <w:p w14:paraId="654DE086" w14:textId="77777777" w:rsidR="007B2BDD" w:rsidRPr="002C1A4E" w:rsidRDefault="007B2BDD" w:rsidP="007B2BDD">
            <w:pPr>
              <w:spacing w:line="340" w:lineRule="exact"/>
              <w:jc w:val="both"/>
              <w:rPr>
                <w:rFonts w:ascii="標楷體" w:eastAsia="標楷體" w:hAnsi="標楷體"/>
                <w:sz w:val="18"/>
                <w:szCs w:val="18"/>
              </w:rPr>
            </w:pPr>
            <w:r w:rsidRPr="002C1A4E">
              <w:rPr>
                <w:rFonts w:ascii="標楷體" w:eastAsia="標楷體" w:hAnsi="標楷體" w:hint="eastAsia"/>
                <w:sz w:val="18"/>
                <w:szCs w:val="18"/>
              </w:rPr>
              <w:t>進步率=[(今年同期</w:t>
            </w:r>
            <w:proofErr w:type="gramStart"/>
            <w:r w:rsidRPr="002C1A4E">
              <w:rPr>
                <w:rFonts w:ascii="標楷體" w:eastAsia="標楷體" w:hAnsi="標楷體" w:hint="eastAsia"/>
                <w:sz w:val="18"/>
                <w:szCs w:val="18"/>
              </w:rPr>
              <w:t>照護率</w:t>
            </w:r>
            <w:proofErr w:type="gramEnd"/>
            <w:r w:rsidRPr="002C1A4E">
              <w:rPr>
                <w:rFonts w:ascii="標楷體" w:eastAsia="標楷體" w:hAnsi="標楷體" w:hint="eastAsia"/>
                <w:sz w:val="18"/>
                <w:szCs w:val="18"/>
              </w:rPr>
              <w:t>-去年同期</w:t>
            </w:r>
            <w:proofErr w:type="gramStart"/>
            <w:r w:rsidRPr="002C1A4E">
              <w:rPr>
                <w:rFonts w:ascii="標楷體" w:eastAsia="標楷體" w:hAnsi="標楷體" w:hint="eastAsia"/>
                <w:sz w:val="18"/>
                <w:szCs w:val="18"/>
              </w:rPr>
              <w:t>照護率</w:t>
            </w:r>
            <w:proofErr w:type="gramEnd"/>
            <w:r w:rsidRPr="002C1A4E">
              <w:rPr>
                <w:rFonts w:ascii="新細明體" w:hAnsi="新細明體" w:hint="eastAsia"/>
                <w:sz w:val="18"/>
                <w:szCs w:val="18"/>
              </w:rPr>
              <w:t>)/</w:t>
            </w:r>
            <w:r w:rsidRPr="002C1A4E">
              <w:rPr>
                <w:rFonts w:ascii="標楷體" w:eastAsia="標楷體" w:hAnsi="標楷體" w:hint="eastAsia"/>
                <w:sz w:val="18"/>
                <w:szCs w:val="18"/>
              </w:rPr>
              <w:t>去年同期</w:t>
            </w:r>
            <w:proofErr w:type="gramStart"/>
            <w:r w:rsidRPr="002C1A4E">
              <w:rPr>
                <w:rFonts w:ascii="標楷體" w:eastAsia="標楷體" w:hAnsi="標楷體" w:hint="eastAsia"/>
                <w:sz w:val="18"/>
                <w:szCs w:val="18"/>
              </w:rPr>
              <w:t>照護率</w:t>
            </w:r>
            <w:proofErr w:type="gramEnd"/>
            <w:r w:rsidRPr="002C1A4E">
              <w:rPr>
                <w:rFonts w:ascii="標楷體" w:eastAsia="標楷體" w:hAnsi="標楷體" w:hint="eastAsia"/>
                <w:sz w:val="18"/>
                <w:szCs w:val="18"/>
              </w:rPr>
              <w:t>]x100%</w:t>
            </w:r>
          </w:p>
          <w:tbl>
            <w:tblPr>
              <w:tblW w:w="4920" w:type="dxa"/>
              <w:tblCellMar>
                <w:left w:w="28" w:type="dxa"/>
                <w:right w:w="28" w:type="dxa"/>
              </w:tblCellMar>
              <w:tblLook w:val="04A0" w:firstRow="1" w:lastRow="0" w:firstColumn="1" w:lastColumn="0" w:noHBand="0" w:noVBand="1"/>
            </w:tblPr>
            <w:tblGrid>
              <w:gridCol w:w="1980"/>
              <w:gridCol w:w="1980"/>
              <w:gridCol w:w="960"/>
            </w:tblGrid>
            <w:tr w:rsidR="002C1A4E" w:rsidRPr="002C1A4E" w14:paraId="48DD5FA0" w14:textId="77777777" w:rsidTr="00A45FB6">
              <w:trPr>
                <w:trHeight w:val="336"/>
              </w:trPr>
              <w:tc>
                <w:tcPr>
                  <w:tcW w:w="1980" w:type="dxa"/>
                  <w:tcBorders>
                    <w:top w:val="single" w:sz="8" w:space="0" w:color="auto"/>
                    <w:left w:val="single" w:sz="8" w:space="0" w:color="auto"/>
                    <w:bottom w:val="nil"/>
                    <w:right w:val="nil"/>
                  </w:tcBorders>
                  <w:shd w:val="clear" w:color="000000" w:fill="F2F2F2"/>
                  <w:noWrap/>
                  <w:vAlign w:val="center"/>
                  <w:hideMark/>
                </w:tcPr>
                <w:p w14:paraId="77AB734E" w14:textId="77777777" w:rsidR="007B2BDD" w:rsidRPr="002C1A4E" w:rsidRDefault="007B2BDD" w:rsidP="007B2BDD">
                  <w:pPr>
                    <w:widowControl/>
                    <w:jc w:val="center"/>
                    <w:rPr>
                      <w:rFonts w:ascii="標楷體" w:eastAsia="標楷體" w:hAnsi="標楷體" w:cs="新細明體"/>
                      <w:kern w:val="0"/>
                      <w:sz w:val="20"/>
                    </w:rPr>
                  </w:pPr>
                  <w:proofErr w:type="gramStart"/>
                  <w:r w:rsidRPr="002C1A4E">
                    <w:rPr>
                      <w:rFonts w:ascii="標楷體" w:eastAsia="標楷體" w:hAnsi="標楷體" w:cs="新細明體" w:hint="eastAsia"/>
                      <w:kern w:val="0"/>
                      <w:sz w:val="20"/>
                    </w:rPr>
                    <w:t>照護率</w:t>
                  </w:r>
                  <w:proofErr w:type="gramEnd"/>
                </w:p>
              </w:tc>
              <w:tc>
                <w:tcPr>
                  <w:tcW w:w="1980" w:type="dxa"/>
                  <w:tcBorders>
                    <w:top w:val="single" w:sz="8" w:space="0" w:color="auto"/>
                    <w:left w:val="single" w:sz="8" w:space="0" w:color="auto"/>
                    <w:bottom w:val="nil"/>
                    <w:right w:val="single" w:sz="8" w:space="0" w:color="auto"/>
                  </w:tcBorders>
                  <w:shd w:val="clear" w:color="000000" w:fill="F2F2F2"/>
                  <w:noWrap/>
                  <w:vAlign w:val="center"/>
                  <w:hideMark/>
                </w:tcPr>
                <w:p w14:paraId="0773767E"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
              </w:tc>
              <w:tc>
                <w:tcPr>
                  <w:tcW w:w="960" w:type="dxa"/>
                  <w:tcBorders>
                    <w:top w:val="single" w:sz="8" w:space="0" w:color="auto"/>
                    <w:left w:val="nil"/>
                    <w:bottom w:val="single" w:sz="8" w:space="0" w:color="auto"/>
                    <w:right w:val="single" w:sz="8" w:space="0" w:color="auto"/>
                  </w:tcBorders>
                  <w:shd w:val="clear" w:color="000000" w:fill="F2F2F2"/>
                  <w:noWrap/>
                  <w:vAlign w:val="center"/>
                  <w:hideMark/>
                </w:tcPr>
                <w:p w14:paraId="73957CB0"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57355548" w14:textId="77777777" w:rsidTr="00A45FB6">
              <w:trPr>
                <w:trHeight w:val="33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AA6858"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照護率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60%</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7771F565"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w:t>
                  </w:r>
                </w:p>
              </w:tc>
              <w:tc>
                <w:tcPr>
                  <w:tcW w:w="960" w:type="dxa"/>
                  <w:tcBorders>
                    <w:top w:val="nil"/>
                    <w:left w:val="nil"/>
                    <w:bottom w:val="single" w:sz="8" w:space="0" w:color="auto"/>
                    <w:right w:val="single" w:sz="8" w:space="0" w:color="auto"/>
                  </w:tcBorders>
                  <w:shd w:val="clear" w:color="auto" w:fill="auto"/>
                  <w:noWrap/>
                  <w:vAlign w:val="center"/>
                  <w:hideMark/>
                </w:tcPr>
                <w:p w14:paraId="69E02697" w14:textId="540CF848"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w:t>
                  </w:r>
                  <w:r w:rsidR="007B2BDD" w:rsidRPr="002C1A4E">
                    <w:rPr>
                      <w:rFonts w:ascii="標楷體" w:eastAsia="標楷體" w:hAnsi="標楷體" w:cs="新細明體" w:hint="eastAsia"/>
                      <w:kern w:val="0"/>
                      <w:sz w:val="20"/>
                    </w:rPr>
                    <w:t>分</w:t>
                  </w:r>
                </w:p>
              </w:tc>
            </w:tr>
            <w:tr w:rsidR="002C1A4E" w:rsidRPr="002C1A4E" w14:paraId="3BE19C03"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3415909C"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3A598844"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進步率＜2%</w:t>
                  </w:r>
                </w:p>
              </w:tc>
              <w:tc>
                <w:tcPr>
                  <w:tcW w:w="960" w:type="dxa"/>
                  <w:tcBorders>
                    <w:top w:val="nil"/>
                    <w:left w:val="nil"/>
                    <w:bottom w:val="single" w:sz="8" w:space="0" w:color="auto"/>
                    <w:right w:val="single" w:sz="8" w:space="0" w:color="auto"/>
                  </w:tcBorders>
                  <w:shd w:val="clear" w:color="auto" w:fill="auto"/>
                  <w:noWrap/>
                  <w:vAlign w:val="center"/>
                  <w:hideMark/>
                </w:tcPr>
                <w:p w14:paraId="17CD5925" w14:textId="0FF6E3A7"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6</w:t>
                  </w:r>
                  <w:r w:rsidR="007B2BDD" w:rsidRPr="002C1A4E">
                    <w:rPr>
                      <w:rFonts w:ascii="標楷體" w:eastAsia="標楷體" w:hAnsi="標楷體" w:cs="新細明體" w:hint="eastAsia"/>
                      <w:kern w:val="0"/>
                      <w:sz w:val="20"/>
                    </w:rPr>
                    <w:t>分</w:t>
                  </w:r>
                </w:p>
              </w:tc>
            </w:tr>
            <w:tr w:rsidR="002C1A4E" w:rsidRPr="002C1A4E" w14:paraId="0CBC7A69"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92AE21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40%</w:t>
                  </w:r>
                  <w:proofErr w:type="gramStart"/>
                  <w:r w:rsidRPr="002C1A4E">
                    <w:rPr>
                      <w:rFonts w:ascii="標楷體" w:eastAsia="標楷體" w:hAnsi="標楷體" w:cs="新細明體" w:hint="eastAsia"/>
                      <w:kern w:val="0"/>
                      <w:sz w:val="20"/>
                    </w:rPr>
                    <w:t>≦照護率</w:t>
                  </w:r>
                  <w:proofErr w:type="gramEnd"/>
                  <w:r w:rsidRPr="002C1A4E">
                    <w:rPr>
                      <w:rFonts w:ascii="標楷體" w:eastAsia="標楷體" w:hAnsi="標楷體" w:cs="新細明體" w:hint="eastAsia"/>
                      <w:kern w:val="0"/>
                      <w:sz w:val="20"/>
                    </w:rPr>
                    <w:t>＜60%</w:t>
                  </w:r>
                </w:p>
              </w:tc>
              <w:tc>
                <w:tcPr>
                  <w:tcW w:w="1980" w:type="dxa"/>
                  <w:tcBorders>
                    <w:top w:val="nil"/>
                    <w:left w:val="nil"/>
                    <w:bottom w:val="single" w:sz="8" w:space="0" w:color="auto"/>
                    <w:right w:val="single" w:sz="8" w:space="0" w:color="auto"/>
                  </w:tcBorders>
                  <w:shd w:val="clear" w:color="auto" w:fill="auto"/>
                  <w:noWrap/>
                  <w:vAlign w:val="center"/>
                  <w:hideMark/>
                </w:tcPr>
                <w:p w14:paraId="5D2FDB9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10%</w:t>
                  </w:r>
                </w:p>
              </w:tc>
              <w:tc>
                <w:tcPr>
                  <w:tcW w:w="960" w:type="dxa"/>
                  <w:tcBorders>
                    <w:top w:val="nil"/>
                    <w:left w:val="nil"/>
                    <w:bottom w:val="single" w:sz="8" w:space="0" w:color="auto"/>
                    <w:right w:val="single" w:sz="8" w:space="0" w:color="auto"/>
                  </w:tcBorders>
                  <w:shd w:val="clear" w:color="auto" w:fill="auto"/>
                  <w:noWrap/>
                  <w:vAlign w:val="center"/>
                  <w:hideMark/>
                </w:tcPr>
                <w:p w14:paraId="10078D18" w14:textId="409DBE67"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6</w:t>
                  </w:r>
                  <w:r w:rsidR="007B2BDD" w:rsidRPr="002C1A4E">
                    <w:rPr>
                      <w:rFonts w:ascii="標楷體" w:eastAsia="標楷體" w:hAnsi="標楷體" w:cs="新細明體" w:hint="eastAsia"/>
                      <w:kern w:val="0"/>
                      <w:sz w:val="20"/>
                    </w:rPr>
                    <w:t>分</w:t>
                  </w:r>
                </w:p>
              </w:tc>
            </w:tr>
            <w:tr w:rsidR="002C1A4E" w:rsidRPr="002C1A4E" w14:paraId="149B0563"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35B0B376"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56E17AE0"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進步率＜10%</w:t>
                  </w:r>
                </w:p>
              </w:tc>
              <w:tc>
                <w:tcPr>
                  <w:tcW w:w="960" w:type="dxa"/>
                  <w:tcBorders>
                    <w:top w:val="nil"/>
                    <w:left w:val="nil"/>
                    <w:bottom w:val="single" w:sz="8" w:space="0" w:color="auto"/>
                    <w:right w:val="single" w:sz="8" w:space="0" w:color="auto"/>
                  </w:tcBorders>
                  <w:shd w:val="clear" w:color="auto" w:fill="auto"/>
                  <w:noWrap/>
                  <w:vAlign w:val="center"/>
                  <w:hideMark/>
                </w:tcPr>
                <w:p w14:paraId="2333C861" w14:textId="4BB8B660"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w:t>
                  </w:r>
                  <w:r w:rsidR="007B2BDD" w:rsidRPr="002C1A4E">
                    <w:rPr>
                      <w:rFonts w:ascii="標楷體" w:eastAsia="標楷體" w:hAnsi="標楷體" w:cs="新細明體" w:hint="eastAsia"/>
                      <w:kern w:val="0"/>
                      <w:sz w:val="20"/>
                    </w:rPr>
                    <w:t>分</w:t>
                  </w:r>
                </w:p>
              </w:tc>
            </w:tr>
            <w:tr w:rsidR="002C1A4E" w:rsidRPr="002C1A4E" w14:paraId="291D75FC"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1A2A59C5"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65C293E2"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74B04394" w14:textId="1E1190DC"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w:t>
                  </w:r>
                  <w:r w:rsidR="007B2BDD" w:rsidRPr="002C1A4E">
                    <w:rPr>
                      <w:rFonts w:ascii="標楷體" w:eastAsia="標楷體" w:hAnsi="標楷體" w:cs="新細明體" w:hint="eastAsia"/>
                      <w:kern w:val="0"/>
                      <w:sz w:val="20"/>
                    </w:rPr>
                    <w:t>分</w:t>
                  </w:r>
                </w:p>
              </w:tc>
            </w:tr>
            <w:tr w:rsidR="002C1A4E" w:rsidRPr="002C1A4E" w14:paraId="4291B392"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409B4" w14:textId="77777777" w:rsidR="007B2BDD" w:rsidRPr="002C1A4E" w:rsidRDefault="007B2BDD" w:rsidP="007B2BDD">
                  <w:pPr>
                    <w:widowControl/>
                    <w:jc w:val="center"/>
                    <w:rPr>
                      <w:rFonts w:ascii="標楷體" w:eastAsia="標楷體" w:hAnsi="標楷體" w:cs="新細明體"/>
                      <w:kern w:val="0"/>
                      <w:sz w:val="20"/>
                    </w:rPr>
                  </w:pPr>
                  <w:proofErr w:type="gramStart"/>
                  <w:r w:rsidRPr="002C1A4E">
                    <w:rPr>
                      <w:rFonts w:ascii="標楷體" w:eastAsia="標楷體" w:hAnsi="標楷體" w:cs="新細明體" w:hint="eastAsia"/>
                      <w:kern w:val="0"/>
                      <w:sz w:val="20"/>
                    </w:rPr>
                    <w:t>照護率</w:t>
                  </w:r>
                  <w:proofErr w:type="gramEnd"/>
                  <w:r w:rsidRPr="002C1A4E">
                    <w:rPr>
                      <w:rFonts w:ascii="標楷體" w:eastAsia="標楷體" w:hAnsi="標楷體" w:cs="新細明體" w:hint="eastAsia"/>
                      <w:kern w:val="0"/>
                      <w:sz w:val="20"/>
                    </w:rPr>
                    <w:t>＜40%</w:t>
                  </w:r>
                </w:p>
              </w:tc>
              <w:tc>
                <w:tcPr>
                  <w:tcW w:w="1980" w:type="dxa"/>
                  <w:tcBorders>
                    <w:top w:val="nil"/>
                    <w:left w:val="nil"/>
                    <w:bottom w:val="single" w:sz="8" w:space="0" w:color="auto"/>
                    <w:right w:val="single" w:sz="8" w:space="0" w:color="auto"/>
                  </w:tcBorders>
                  <w:shd w:val="clear" w:color="auto" w:fill="auto"/>
                  <w:noWrap/>
                  <w:vAlign w:val="center"/>
                  <w:hideMark/>
                </w:tcPr>
                <w:p w14:paraId="4F353154"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25%</w:t>
                  </w:r>
                </w:p>
              </w:tc>
              <w:tc>
                <w:tcPr>
                  <w:tcW w:w="960" w:type="dxa"/>
                  <w:tcBorders>
                    <w:top w:val="nil"/>
                    <w:left w:val="nil"/>
                    <w:bottom w:val="single" w:sz="8" w:space="0" w:color="auto"/>
                    <w:right w:val="single" w:sz="8" w:space="0" w:color="auto"/>
                  </w:tcBorders>
                  <w:shd w:val="clear" w:color="auto" w:fill="auto"/>
                  <w:noWrap/>
                  <w:vAlign w:val="center"/>
                  <w:hideMark/>
                </w:tcPr>
                <w:p w14:paraId="46B255C8" w14:textId="4523CA3E"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6</w:t>
                  </w:r>
                  <w:r w:rsidR="007B2BDD" w:rsidRPr="002C1A4E">
                    <w:rPr>
                      <w:rFonts w:ascii="標楷體" w:eastAsia="標楷體" w:hAnsi="標楷體" w:cs="新細明體" w:hint="eastAsia"/>
                      <w:kern w:val="0"/>
                      <w:sz w:val="20"/>
                    </w:rPr>
                    <w:t>分</w:t>
                  </w:r>
                </w:p>
              </w:tc>
            </w:tr>
            <w:tr w:rsidR="002C1A4E" w:rsidRPr="002C1A4E" w14:paraId="3680C9C1"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6AA2C0AD"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00C6A87C"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15%</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進步率＜25%</w:t>
                  </w:r>
                </w:p>
              </w:tc>
              <w:tc>
                <w:tcPr>
                  <w:tcW w:w="960" w:type="dxa"/>
                  <w:tcBorders>
                    <w:top w:val="nil"/>
                    <w:left w:val="nil"/>
                    <w:bottom w:val="single" w:sz="8" w:space="0" w:color="auto"/>
                    <w:right w:val="single" w:sz="8" w:space="0" w:color="auto"/>
                  </w:tcBorders>
                  <w:shd w:val="clear" w:color="auto" w:fill="auto"/>
                  <w:noWrap/>
                  <w:vAlign w:val="center"/>
                  <w:hideMark/>
                </w:tcPr>
                <w:p w14:paraId="603A4548" w14:textId="292093C8"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w:t>
                  </w:r>
                  <w:r w:rsidR="007B2BDD" w:rsidRPr="002C1A4E">
                    <w:rPr>
                      <w:rFonts w:ascii="標楷體" w:eastAsia="標楷體" w:hAnsi="標楷體" w:cs="新細明體" w:hint="eastAsia"/>
                      <w:kern w:val="0"/>
                      <w:sz w:val="20"/>
                    </w:rPr>
                    <w:t>分</w:t>
                  </w:r>
                </w:p>
              </w:tc>
            </w:tr>
            <w:tr w:rsidR="002C1A4E" w:rsidRPr="002C1A4E" w14:paraId="143FA445"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05C8B3F4"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7FAC4C0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進步率＜15%</w:t>
                  </w:r>
                </w:p>
              </w:tc>
              <w:tc>
                <w:tcPr>
                  <w:tcW w:w="960" w:type="dxa"/>
                  <w:tcBorders>
                    <w:top w:val="nil"/>
                    <w:left w:val="nil"/>
                    <w:bottom w:val="single" w:sz="8" w:space="0" w:color="auto"/>
                    <w:right w:val="single" w:sz="8" w:space="0" w:color="auto"/>
                  </w:tcBorders>
                  <w:shd w:val="clear" w:color="auto" w:fill="auto"/>
                  <w:noWrap/>
                  <w:vAlign w:val="center"/>
                  <w:hideMark/>
                </w:tcPr>
                <w:p w14:paraId="0FED0E06" w14:textId="58F48ECF" w:rsidR="007B2BDD" w:rsidRPr="002C1A4E" w:rsidRDefault="00E86F58"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w:t>
                  </w:r>
                  <w:r w:rsidR="007B2BDD" w:rsidRPr="002C1A4E">
                    <w:rPr>
                      <w:rFonts w:ascii="標楷體" w:eastAsia="標楷體" w:hAnsi="標楷體" w:cs="新細明體" w:hint="eastAsia"/>
                      <w:kern w:val="0"/>
                      <w:sz w:val="20"/>
                    </w:rPr>
                    <w:t>分</w:t>
                  </w:r>
                </w:p>
              </w:tc>
            </w:tr>
            <w:tr w:rsidR="002C1A4E" w:rsidRPr="002C1A4E" w14:paraId="617F6EC4"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688DA55C"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1D0DA067"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2ECF4B10" w14:textId="0A45DBA4"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w:t>
                  </w:r>
                  <w:r w:rsidR="007B2BDD" w:rsidRPr="002C1A4E">
                    <w:rPr>
                      <w:rFonts w:ascii="標楷體" w:eastAsia="標楷體" w:hAnsi="標楷體" w:cs="新細明體" w:hint="eastAsia"/>
                      <w:kern w:val="0"/>
                      <w:sz w:val="20"/>
                    </w:rPr>
                    <w:t>分</w:t>
                  </w:r>
                </w:p>
              </w:tc>
            </w:tr>
          </w:tbl>
          <w:p w14:paraId="70C939C1" w14:textId="77777777" w:rsidR="007B2BDD" w:rsidRPr="002C1A4E" w:rsidRDefault="007B2BDD" w:rsidP="007B2BDD">
            <w:pPr>
              <w:spacing w:line="400" w:lineRule="exact"/>
              <w:jc w:val="both"/>
              <w:rPr>
                <w:rFonts w:eastAsia="標楷體"/>
                <w:sz w:val="20"/>
              </w:rPr>
            </w:pPr>
          </w:p>
        </w:tc>
        <w:tc>
          <w:tcPr>
            <w:tcW w:w="1947" w:type="dxa"/>
          </w:tcPr>
          <w:p w14:paraId="72B9982C"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550FC1F3"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58906BC1"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3782BB35"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2D54AFE7"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24ED0DFB"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353E2097"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2B75027F"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rPr>
            </w:pPr>
          </w:p>
          <w:p w14:paraId="42ED7A1C" w14:textId="20BBDDBD"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kern w:val="0"/>
                <w:sz w:val="20"/>
              </w:rPr>
            </w:pPr>
            <w:r w:rsidRPr="002C1A4E">
              <w:rPr>
                <w:rFonts w:ascii="標楷體" w:eastAsia="標楷體" w:hAnsi="標楷體" w:hint="eastAsia"/>
                <w:sz w:val="20"/>
              </w:rPr>
              <w:t>□是：【</w:t>
            </w:r>
            <w:r w:rsidR="00E86F58" w:rsidRPr="002C1A4E">
              <w:rPr>
                <w:rFonts w:ascii="標楷體" w:eastAsia="標楷體" w:hAnsi="標楷體" w:hint="eastAsia"/>
                <w:sz w:val="20"/>
              </w:rPr>
              <w:t>8</w:t>
            </w:r>
            <w:r w:rsidRPr="002C1A4E">
              <w:rPr>
                <w:rFonts w:eastAsia="標楷體" w:hint="eastAsia"/>
                <w:sz w:val="20"/>
              </w:rPr>
              <w:t>分】</w:t>
            </w:r>
          </w:p>
          <w:p w14:paraId="2B7251F3" w14:textId="5ADCA87C" w:rsidR="007B2BDD" w:rsidRPr="002C1A4E" w:rsidRDefault="007B2BDD" w:rsidP="007B2BDD">
            <w:pPr>
              <w:adjustRightInd w:val="0"/>
              <w:snapToGrid w:val="0"/>
              <w:spacing w:line="360" w:lineRule="exact"/>
              <w:rPr>
                <w:rFonts w:ascii="標楷體" w:eastAsia="標楷體" w:hAnsi="標楷體"/>
                <w:b/>
                <w:sz w:val="20"/>
              </w:rPr>
            </w:pPr>
            <w:proofErr w:type="gramStart"/>
            <w:r w:rsidRPr="002C1A4E">
              <w:rPr>
                <w:rFonts w:ascii="標楷體" w:eastAsia="標楷體" w:hAnsi="標楷體" w:hint="eastAsia"/>
                <w:kern w:val="0"/>
                <w:sz w:val="20"/>
              </w:rPr>
              <w:t>□否</w:t>
            </w:r>
            <w:proofErr w:type="gramEnd"/>
            <w:r w:rsidRPr="002C1A4E">
              <w:rPr>
                <w:rFonts w:ascii="標楷體" w:eastAsia="標楷體" w:hAnsi="標楷體" w:hint="eastAsia"/>
                <w:kern w:val="0"/>
                <w:sz w:val="20"/>
              </w:rPr>
              <w:t>：</w:t>
            </w:r>
            <w:proofErr w:type="gramStart"/>
            <w:r w:rsidRPr="002C1A4E">
              <w:rPr>
                <w:rFonts w:ascii="標楷體" w:eastAsia="標楷體" w:hAnsi="標楷體" w:hint="eastAsia"/>
                <w:kern w:val="0"/>
                <w:sz w:val="20"/>
              </w:rPr>
              <w:t>依照護率及</w:t>
            </w:r>
            <w:proofErr w:type="gramEnd"/>
            <w:r w:rsidRPr="002C1A4E">
              <w:rPr>
                <w:rFonts w:ascii="標楷體" w:eastAsia="標楷體" w:hAnsi="標楷體" w:hint="eastAsia"/>
                <w:kern w:val="0"/>
                <w:sz w:val="20"/>
              </w:rPr>
              <w:t>同期</w:t>
            </w:r>
            <w:r w:rsidRPr="002C1A4E">
              <w:rPr>
                <w:rFonts w:ascii="標楷體" w:eastAsia="標楷體" w:hint="eastAsia"/>
                <w:kern w:val="0"/>
                <w:sz w:val="20"/>
              </w:rPr>
              <w:t>進步率計分</w:t>
            </w:r>
            <w:r w:rsidRPr="002C1A4E">
              <w:rPr>
                <w:rFonts w:eastAsia="標楷體" w:hint="eastAsia"/>
                <w:kern w:val="0"/>
                <w:sz w:val="20"/>
              </w:rPr>
              <w:t>【</w:t>
            </w:r>
            <w:r w:rsidRPr="002C1A4E">
              <w:rPr>
                <w:rFonts w:ascii="標楷體" w:eastAsia="標楷體" w:hAnsi="標楷體"/>
                <w:kern w:val="0"/>
                <w:sz w:val="20"/>
              </w:rPr>
              <w:t>0-</w:t>
            </w:r>
            <w:r w:rsidR="00E86F58" w:rsidRPr="002C1A4E">
              <w:rPr>
                <w:rFonts w:ascii="標楷體" w:eastAsia="標楷體" w:hAnsi="標楷體" w:hint="eastAsia"/>
                <w:kern w:val="0"/>
                <w:sz w:val="20"/>
              </w:rPr>
              <w:t>7</w:t>
            </w:r>
            <w:r w:rsidRPr="002C1A4E">
              <w:rPr>
                <w:rFonts w:eastAsia="標楷體" w:hint="eastAsia"/>
                <w:kern w:val="0"/>
                <w:sz w:val="20"/>
              </w:rPr>
              <w:t>分】</w:t>
            </w:r>
          </w:p>
        </w:tc>
        <w:tc>
          <w:tcPr>
            <w:tcW w:w="992" w:type="dxa"/>
          </w:tcPr>
          <w:p w14:paraId="5BBE9F95" w14:textId="77777777" w:rsidR="007B2BDD" w:rsidRPr="002C1A4E" w:rsidRDefault="007B2BDD" w:rsidP="007B2BDD">
            <w:pPr>
              <w:jc w:val="both"/>
              <w:rPr>
                <w:rFonts w:eastAsia="標楷體"/>
                <w:sz w:val="20"/>
                <w:u w:val="single"/>
              </w:rPr>
            </w:pPr>
          </w:p>
          <w:p w14:paraId="3AFCFBD5" w14:textId="77777777" w:rsidR="007B2BDD" w:rsidRPr="002C1A4E" w:rsidRDefault="007B2BDD" w:rsidP="007B2BDD">
            <w:pPr>
              <w:jc w:val="both"/>
              <w:rPr>
                <w:rFonts w:eastAsia="標楷體"/>
                <w:sz w:val="20"/>
                <w:u w:val="single"/>
              </w:rPr>
            </w:pPr>
          </w:p>
          <w:p w14:paraId="1655F904" w14:textId="77777777" w:rsidR="007B2BDD" w:rsidRPr="002C1A4E" w:rsidRDefault="007B2BDD" w:rsidP="007B2BDD">
            <w:pPr>
              <w:jc w:val="both"/>
              <w:rPr>
                <w:rFonts w:eastAsia="標楷體"/>
                <w:sz w:val="20"/>
                <w:u w:val="single"/>
              </w:rPr>
            </w:pPr>
          </w:p>
          <w:p w14:paraId="7B3ED1BC" w14:textId="77777777" w:rsidR="007B2BDD" w:rsidRPr="002C1A4E" w:rsidRDefault="007B2BDD" w:rsidP="007B2BDD">
            <w:pPr>
              <w:jc w:val="both"/>
              <w:rPr>
                <w:rFonts w:eastAsia="標楷體"/>
                <w:sz w:val="20"/>
                <w:u w:val="single"/>
              </w:rPr>
            </w:pPr>
          </w:p>
          <w:p w14:paraId="34011DD9" w14:textId="77777777" w:rsidR="007B2BDD" w:rsidRPr="002C1A4E" w:rsidRDefault="007B2BDD" w:rsidP="007B2BDD">
            <w:pPr>
              <w:jc w:val="both"/>
              <w:rPr>
                <w:rFonts w:eastAsia="標楷體"/>
                <w:sz w:val="20"/>
                <w:u w:val="single"/>
              </w:rPr>
            </w:pPr>
          </w:p>
          <w:p w14:paraId="29E2CDBF" w14:textId="77777777" w:rsidR="007B2BDD" w:rsidRPr="002C1A4E" w:rsidRDefault="007B2BDD" w:rsidP="007B2BDD">
            <w:pPr>
              <w:jc w:val="both"/>
              <w:rPr>
                <w:rFonts w:eastAsia="標楷體"/>
                <w:sz w:val="20"/>
                <w:u w:val="single"/>
              </w:rPr>
            </w:pPr>
          </w:p>
          <w:p w14:paraId="7CFBEFE6" w14:textId="77777777" w:rsidR="007B2BDD" w:rsidRPr="002C1A4E" w:rsidRDefault="007B2BDD" w:rsidP="007B2BDD">
            <w:pPr>
              <w:jc w:val="both"/>
              <w:rPr>
                <w:rFonts w:eastAsia="標楷體"/>
                <w:sz w:val="20"/>
                <w:u w:val="single"/>
              </w:rPr>
            </w:pPr>
          </w:p>
          <w:p w14:paraId="682F50C0" w14:textId="77777777" w:rsidR="007B2BDD" w:rsidRPr="002C1A4E" w:rsidRDefault="007B2BDD" w:rsidP="007B2BDD">
            <w:pPr>
              <w:jc w:val="both"/>
              <w:rPr>
                <w:rFonts w:eastAsia="標楷體"/>
                <w:sz w:val="20"/>
              </w:rPr>
            </w:pPr>
            <w:r w:rsidRPr="002C1A4E">
              <w:rPr>
                <w:rFonts w:eastAsia="標楷體"/>
                <w:sz w:val="20"/>
                <w:u w:val="single"/>
              </w:rPr>
              <w:t xml:space="preserve">     </w:t>
            </w:r>
            <w:r w:rsidRPr="002C1A4E">
              <w:rPr>
                <w:rFonts w:eastAsia="標楷體" w:hint="eastAsia"/>
                <w:sz w:val="20"/>
              </w:rPr>
              <w:t>分</w:t>
            </w:r>
          </w:p>
          <w:p w14:paraId="7A39BBE0" w14:textId="77777777" w:rsidR="007B2BDD" w:rsidRPr="002C1A4E" w:rsidRDefault="007B2BDD" w:rsidP="007B2BDD">
            <w:pPr>
              <w:rPr>
                <w:rFonts w:eastAsia="標楷體"/>
                <w:sz w:val="20"/>
              </w:rPr>
            </w:pPr>
          </w:p>
        </w:tc>
        <w:tc>
          <w:tcPr>
            <w:tcW w:w="993" w:type="dxa"/>
          </w:tcPr>
          <w:p w14:paraId="13E97052" w14:textId="77777777" w:rsidR="007B2BDD" w:rsidRPr="002C1A4E" w:rsidRDefault="007B2BDD" w:rsidP="007B2BDD">
            <w:pPr>
              <w:jc w:val="both"/>
              <w:rPr>
                <w:rFonts w:eastAsia="標楷體"/>
                <w:sz w:val="20"/>
                <w:u w:val="single"/>
              </w:rPr>
            </w:pPr>
          </w:p>
          <w:p w14:paraId="7D86BBA6" w14:textId="77777777" w:rsidR="007B2BDD" w:rsidRPr="002C1A4E" w:rsidRDefault="007B2BDD" w:rsidP="007B2BDD">
            <w:pPr>
              <w:jc w:val="both"/>
              <w:rPr>
                <w:rFonts w:eastAsia="標楷體"/>
                <w:sz w:val="20"/>
                <w:u w:val="single"/>
              </w:rPr>
            </w:pPr>
          </w:p>
          <w:p w14:paraId="34D9C28C" w14:textId="77777777" w:rsidR="007B2BDD" w:rsidRPr="002C1A4E" w:rsidRDefault="007B2BDD" w:rsidP="007B2BDD">
            <w:pPr>
              <w:jc w:val="both"/>
              <w:rPr>
                <w:rFonts w:eastAsia="標楷體"/>
                <w:sz w:val="20"/>
                <w:u w:val="single"/>
              </w:rPr>
            </w:pPr>
          </w:p>
          <w:p w14:paraId="2109366D" w14:textId="77777777" w:rsidR="007B2BDD" w:rsidRPr="002C1A4E" w:rsidRDefault="007B2BDD" w:rsidP="007B2BDD">
            <w:pPr>
              <w:jc w:val="both"/>
              <w:rPr>
                <w:rFonts w:eastAsia="標楷體"/>
                <w:sz w:val="20"/>
                <w:u w:val="single"/>
              </w:rPr>
            </w:pPr>
          </w:p>
          <w:p w14:paraId="7979A499" w14:textId="77777777" w:rsidR="007B2BDD" w:rsidRPr="002C1A4E" w:rsidRDefault="007B2BDD" w:rsidP="007B2BDD">
            <w:pPr>
              <w:jc w:val="both"/>
              <w:rPr>
                <w:rFonts w:eastAsia="標楷體"/>
                <w:sz w:val="20"/>
                <w:u w:val="single"/>
              </w:rPr>
            </w:pPr>
          </w:p>
          <w:p w14:paraId="4AAC79D7" w14:textId="77777777" w:rsidR="007B2BDD" w:rsidRPr="002C1A4E" w:rsidRDefault="007B2BDD" w:rsidP="007B2BDD">
            <w:pPr>
              <w:jc w:val="both"/>
              <w:rPr>
                <w:rFonts w:eastAsia="標楷體"/>
                <w:sz w:val="20"/>
                <w:u w:val="single"/>
              </w:rPr>
            </w:pPr>
          </w:p>
          <w:p w14:paraId="55CB1B79" w14:textId="77777777" w:rsidR="007B2BDD" w:rsidRPr="002C1A4E" w:rsidRDefault="007B2BDD" w:rsidP="007B2BDD">
            <w:pPr>
              <w:jc w:val="both"/>
              <w:rPr>
                <w:rFonts w:eastAsia="標楷體"/>
                <w:sz w:val="20"/>
                <w:u w:val="single"/>
              </w:rPr>
            </w:pPr>
          </w:p>
          <w:p w14:paraId="6BE9E026" w14:textId="77777777" w:rsidR="007B2BDD" w:rsidRPr="002C1A4E" w:rsidRDefault="007B2BDD" w:rsidP="007B2BDD">
            <w:pPr>
              <w:jc w:val="both"/>
              <w:rPr>
                <w:rFonts w:eastAsia="標楷體"/>
                <w:sz w:val="20"/>
              </w:rPr>
            </w:pPr>
            <w:r w:rsidRPr="002C1A4E">
              <w:rPr>
                <w:rFonts w:eastAsia="標楷體"/>
                <w:sz w:val="20"/>
                <w:u w:val="single"/>
              </w:rPr>
              <w:t xml:space="preserve">     </w:t>
            </w:r>
            <w:r w:rsidRPr="002C1A4E">
              <w:rPr>
                <w:rFonts w:eastAsia="標楷體" w:hint="eastAsia"/>
                <w:sz w:val="20"/>
              </w:rPr>
              <w:t>分</w:t>
            </w:r>
          </w:p>
          <w:p w14:paraId="064900ED" w14:textId="77777777" w:rsidR="007B2BDD" w:rsidRPr="002C1A4E" w:rsidRDefault="007B2BDD" w:rsidP="007B2BDD">
            <w:pPr>
              <w:rPr>
                <w:rFonts w:eastAsia="標楷體"/>
                <w:sz w:val="20"/>
              </w:rPr>
            </w:pPr>
          </w:p>
        </w:tc>
        <w:tc>
          <w:tcPr>
            <w:tcW w:w="1388" w:type="dxa"/>
          </w:tcPr>
          <w:p w14:paraId="39B545F6" w14:textId="77777777" w:rsidR="007B2BDD" w:rsidRPr="002C1A4E" w:rsidRDefault="007B2BDD" w:rsidP="007B2BDD">
            <w:pPr>
              <w:spacing w:line="240" w:lineRule="atLeast"/>
              <w:rPr>
                <w:rFonts w:eastAsia="標楷體"/>
                <w:sz w:val="20"/>
              </w:rPr>
            </w:pPr>
          </w:p>
          <w:p w14:paraId="7A49BB3E" w14:textId="77777777" w:rsidR="007B2BDD" w:rsidRPr="002C1A4E" w:rsidRDefault="007B2BDD" w:rsidP="007B2BDD">
            <w:pPr>
              <w:spacing w:line="240" w:lineRule="atLeast"/>
              <w:rPr>
                <w:rFonts w:eastAsia="標楷體"/>
                <w:sz w:val="20"/>
              </w:rPr>
            </w:pPr>
          </w:p>
          <w:p w14:paraId="79A1214C" w14:textId="77777777" w:rsidR="007B2BDD" w:rsidRPr="002C1A4E" w:rsidRDefault="007B2BDD" w:rsidP="007B2BDD">
            <w:pPr>
              <w:spacing w:line="240" w:lineRule="atLeast"/>
              <w:rPr>
                <w:rFonts w:eastAsia="標楷體"/>
                <w:kern w:val="0"/>
                <w:sz w:val="22"/>
                <w:szCs w:val="22"/>
              </w:rPr>
            </w:pPr>
            <w:r w:rsidRPr="002C1A4E">
              <w:rPr>
                <w:rFonts w:eastAsia="標楷體" w:hint="eastAsia"/>
                <w:kern w:val="0"/>
                <w:sz w:val="22"/>
                <w:szCs w:val="22"/>
              </w:rPr>
              <w:t>依據</w:t>
            </w:r>
            <w:r w:rsidR="00F9338B" w:rsidRPr="002C1A4E">
              <w:rPr>
                <w:rFonts w:eastAsia="標楷體" w:hint="eastAsia"/>
                <w:kern w:val="0"/>
                <w:sz w:val="22"/>
                <w:szCs w:val="22"/>
              </w:rPr>
              <w:t>中央健康</w:t>
            </w:r>
            <w:proofErr w:type="gramStart"/>
            <w:r w:rsidR="00F9338B" w:rsidRPr="002C1A4E">
              <w:rPr>
                <w:rFonts w:eastAsia="標楷體" w:hint="eastAsia"/>
                <w:kern w:val="0"/>
                <w:sz w:val="22"/>
                <w:szCs w:val="22"/>
              </w:rPr>
              <w:t>保險署</w:t>
            </w:r>
            <w:proofErr w:type="gramEnd"/>
            <w:r w:rsidRPr="002C1A4E">
              <w:rPr>
                <w:rFonts w:eastAsia="標楷體" w:hint="eastAsia"/>
                <w:kern w:val="0"/>
                <w:sz w:val="22"/>
                <w:szCs w:val="22"/>
              </w:rPr>
              <w:t>最新報表為</w:t>
            </w:r>
            <w:proofErr w:type="gramStart"/>
            <w:r w:rsidRPr="002C1A4E">
              <w:rPr>
                <w:rFonts w:eastAsia="標楷體" w:hint="eastAsia"/>
                <w:kern w:val="0"/>
                <w:sz w:val="22"/>
                <w:szCs w:val="22"/>
              </w:rPr>
              <w:t>準</w:t>
            </w:r>
            <w:proofErr w:type="gramEnd"/>
          </w:p>
          <w:p w14:paraId="3587507A" w14:textId="797DB241" w:rsidR="0034535D" w:rsidRPr="002C1A4E" w:rsidRDefault="0034535D" w:rsidP="007B2BDD">
            <w:pPr>
              <w:spacing w:line="240" w:lineRule="atLeast"/>
              <w:rPr>
                <w:rFonts w:eastAsia="標楷體"/>
                <w:sz w:val="20"/>
              </w:rPr>
            </w:pPr>
            <w:r w:rsidRPr="002C1A4E">
              <w:rPr>
                <w:rFonts w:eastAsia="標楷體" w:hint="eastAsia"/>
                <w:kern w:val="0"/>
                <w:sz w:val="20"/>
                <w:szCs w:val="22"/>
              </w:rPr>
              <w:t>(</w:t>
            </w:r>
            <w:r w:rsidRPr="002C1A4E">
              <w:rPr>
                <w:rFonts w:eastAsia="標楷體" w:hint="eastAsia"/>
                <w:kern w:val="0"/>
                <w:sz w:val="20"/>
                <w:szCs w:val="22"/>
              </w:rPr>
              <w:t>最終評核成績依報表</w:t>
            </w:r>
            <w:proofErr w:type="gramStart"/>
            <w:r w:rsidRPr="002C1A4E">
              <w:rPr>
                <w:rFonts w:eastAsia="標楷體" w:hint="eastAsia"/>
                <w:kern w:val="0"/>
                <w:sz w:val="20"/>
                <w:szCs w:val="22"/>
              </w:rPr>
              <w:t>採</w:t>
            </w:r>
            <w:proofErr w:type="gramEnd"/>
            <w:r w:rsidRPr="002C1A4E">
              <w:rPr>
                <w:rFonts w:eastAsia="標楷體" w:hint="eastAsia"/>
                <w:kern w:val="0"/>
                <w:sz w:val="20"/>
                <w:szCs w:val="22"/>
              </w:rPr>
              <w:t>計</w:t>
            </w:r>
            <w:r w:rsidRPr="002C1A4E">
              <w:rPr>
                <w:rFonts w:eastAsia="標楷體" w:hint="eastAsia"/>
                <w:kern w:val="0"/>
                <w:sz w:val="20"/>
                <w:szCs w:val="22"/>
              </w:rPr>
              <w:t>10</w:t>
            </w:r>
            <w:r w:rsidR="00A8358E" w:rsidRPr="002C1A4E">
              <w:rPr>
                <w:rFonts w:eastAsia="標楷體" w:hint="eastAsia"/>
                <w:kern w:val="0"/>
                <w:sz w:val="20"/>
                <w:szCs w:val="22"/>
              </w:rPr>
              <w:t>9</w:t>
            </w:r>
            <w:r w:rsidRPr="002C1A4E">
              <w:rPr>
                <w:rFonts w:eastAsia="標楷體" w:hint="eastAsia"/>
                <w:kern w:val="0"/>
                <w:sz w:val="20"/>
                <w:szCs w:val="22"/>
              </w:rPr>
              <w:t>年</w:t>
            </w:r>
            <w:r w:rsidRPr="002C1A4E">
              <w:rPr>
                <w:rFonts w:eastAsia="標楷體" w:hint="eastAsia"/>
                <w:kern w:val="0"/>
                <w:sz w:val="20"/>
                <w:szCs w:val="22"/>
              </w:rPr>
              <w:t>7</w:t>
            </w:r>
            <w:r w:rsidRPr="002C1A4E">
              <w:rPr>
                <w:rFonts w:eastAsia="標楷體" w:hint="eastAsia"/>
                <w:kern w:val="0"/>
                <w:sz w:val="20"/>
                <w:szCs w:val="22"/>
              </w:rPr>
              <w:t>月</w:t>
            </w:r>
            <w:r w:rsidRPr="002C1A4E">
              <w:rPr>
                <w:rFonts w:eastAsia="標楷體" w:hint="eastAsia"/>
                <w:kern w:val="0"/>
                <w:sz w:val="20"/>
                <w:szCs w:val="22"/>
              </w:rPr>
              <w:t>-1</w:t>
            </w:r>
            <w:r w:rsidR="00A8358E" w:rsidRPr="002C1A4E">
              <w:rPr>
                <w:rFonts w:eastAsia="標楷體" w:hint="eastAsia"/>
                <w:kern w:val="0"/>
                <w:sz w:val="20"/>
                <w:szCs w:val="22"/>
              </w:rPr>
              <w:t>10</w:t>
            </w:r>
            <w:r w:rsidRPr="002C1A4E">
              <w:rPr>
                <w:rFonts w:eastAsia="標楷體" w:hint="eastAsia"/>
                <w:kern w:val="0"/>
                <w:sz w:val="20"/>
                <w:szCs w:val="22"/>
              </w:rPr>
              <w:t>年</w:t>
            </w:r>
            <w:r w:rsidRPr="002C1A4E">
              <w:rPr>
                <w:rFonts w:eastAsia="標楷體" w:hint="eastAsia"/>
                <w:kern w:val="0"/>
                <w:sz w:val="20"/>
                <w:szCs w:val="22"/>
              </w:rPr>
              <w:t>6</w:t>
            </w:r>
            <w:r w:rsidRPr="002C1A4E">
              <w:rPr>
                <w:rFonts w:eastAsia="標楷體" w:hint="eastAsia"/>
                <w:kern w:val="0"/>
                <w:sz w:val="20"/>
                <w:szCs w:val="22"/>
              </w:rPr>
              <w:t>月數據</w:t>
            </w:r>
            <w:r w:rsidRPr="002C1A4E">
              <w:rPr>
                <w:rFonts w:eastAsia="標楷體" w:hint="eastAsia"/>
                <w:kern w:val="0"/>
                <w:sz w:val="20"/>
                <w:szCs w:val="22"/>
              </w:rPr>
              <w:t>)</w:t>
            </w:r>
          </w:p>
        </w:tc>
      </w:tr>
      <w:tr w:rsidR="002C1A4E" w:rsidRPr="002C1A4E" w14:paraId="687AF24A" w14:textId="77777777" w:rsidTr="00DB284F">
        <w:trPr>
          <w:trHeight w:val="2394"/>
        </w:trPr>
        <w:tc>
          <w:tcPr>
            <w:tcW w:w="5633" w:type="dxa"/>
            <w:shd w:val="clear" w:color="auto" w:fill="auto"/>
          </w:tcPr>
          <w:p w14:paraId="32D5D3E5" w14:textId="77777777" w:rsidR="007B2BDD" w:rsidRPr="002C1A4E" w:rsidRDefault="007B2BDD" w:rsidP="007B2BDD">
            <w:pPr>
              <w:spacing w:line="400" w:lineRule="exact"/>
              <w:ind w:leftChars="-18" w:left="-1" w:hangingChars="19" w:hanging="42"/>
              <w:jc w:val="both"/>
              <w:rPr>
                <w:rFonts w:ascii="標楷體" w:eastAsia="標楷體" w:hAnsi="標楷體"/>
                <w:b/>
                <w:bCs/>
                <w:spacing w:val="-20"/>
                <w:kern w:val="0"/>
                <w:szCs w:val="24"/>
              </w:rPr>
            </w:pPr>
            <w:r w:rsidRPr="002C1A4E">
              <w:rPr>
                <w:rFonts w:eastAsia="標楷體" w:hint="eastAsia"/>
                <w:b/>
                <w:bCs/>
                <w:sz w:val="22"/>
                <w:szCs w:val="22"/>
              </w:rPr>
              <w:t>3.1.2</w:t>
            </w:r>
            <w:r w:rsidRPr="002C1A4E">
              <w:rPr>
                <w:rStyle w:val="afd"/>
                <w:rFonts w:ascii="標楷體" w:eastAsia="標楷體" w:hAnsi="標楷體"/>
                <w:sz w:val="22"/>
                <w:szCs w:val="22"/>
              </w:rPr>
              <w:t>糖尿病人尿液微量白蛋白檢查率</w:t>
            </w:r>
            <w:r w:rsidRPr="002C1A4E">
              <w:rPr>
                <w:rStyle w:val="afd"/>
                <w:rFonts w:ascii="標楷體" w:eastAsia="標楷體" w:hAnsi="標楷體" w:hint="eastAsia"/>
                <w:sz w:val="22"/>
                <w:szCs w:val="22"/>
              </w:rPr>
              <w:t>。</w:t>
            </w:r>
          </w:p>
          <w:p w14:paraId="502EBD59" w14:textId="77777777" w:rsidR="007B2BDD" w:rsidRPr="002C1A4E" w:rsidRDefault="007B2BDD" w:rsidP="007B2BDD">
            <w:pPr>
              <w:spacing w:line="400" w:lineRule="exact"/>
              <w:ind w:leftChars="-18" w:left="-9" w:hangingChars="19" w:hanging="34"/>
              <w:jc w:val="both"/>
              <w:rPr>
                <w:rFonts w:ascii="標楷體" w:eastAsia="標楷體" w:hAnsi="標楷體"/>
                <w:spacing w:val="-20"/>
                <w:kern w:val="0"/>
                <w:sz w:val="22"/>
                <w:szCs w:val="22"/>
              </w:rPr>
            </w:pPr>
            <w:r w:rsidRPr="002C1A4E">
              <w:rPr>
                <w:rFonts w:ascii="標楷體" w:eastAsia="標楷體" w:hAnsi="標楷體" w:hint="eastAsia"/>
                <w:spacing w:val="-20"/>
                <w:kern w:val="0"/>
                <w:sz w:val="22"/>
                <w:szCs w:val="22"/>
              </w:rPr>
              <w:t>(1)</w:t>
            </w:r>
            <w:r w:rsidRPr="002C1A4E">
              <w:rPr>
                <w:rFonts w:ascii="標楷體" w:eastAsia="標楷體" w:hAnsi="標楷體"/>
                <w:spacing w:val="-20"/>
                <w:kern w:val="0"/>
                <w:sz w:val="22"/>
                <w:szCs w:val="22"/>
              </w:rPr>
              <w:t>檢查率達60%</w:t>
            </w:r>
          </w:p>
          <w:p w14:paraId="2C22F246" w14:textId="77777777" w:rsidR="007B2BDD" w:rsidRPr="002C1A4E" w:rsidRDefault="007B2BDD" w:rsidP="007B2BDD">
            <w:pPr>
              <w:spacing w:line="400" w:lineRule="exact"/>
              <w:ind w:leftChars="-18" w:left="-9" w:hangingChars="19" w:hanging="34"/>
              <w:jc w:val="both"/>
              <w:rPr>
                <w:rFonts w:ascii="標楷體" w:eastAsia="標楷體"/>
                <w:sz w:val="22"/>
                <w:szCs w:val="22"/>
              </w:rPr>
            </w:pPr>
            <w:r w:rsidRPr="002C1A4E">
              <w:rPr>
                <w:rFonts w:ascii="標楷體" w:eastAsia="標楷體" w:hAnsi="標楷體" w:hint="eastAsia"/>
                <w:spacing w:val="-20"/>
                <w:kern w:val="0"/>
                <w:sz w:val="22"/>
                <w:szCs w:val="22"/>
              </w:rPr>
              <w:t>(2)</w:t>
            </w:r>
            <w:r w:rsidRPr="002C1A4E">
              <w:rPr>
                <w:rFonts w:ascii="標楷體" w:eastAsia="標楷體" w:hint="eastAsia"/>
                <w:sz w:val="22"/>
                <w:szCs w:val="22"/>
              </w:rPr>
              <w:t>檢查率</w:t>
            </w:r>
            <w:r w:rsidRPr="002C1A4E">
              <w:rPr>
                <w:rFonts w:ascii="標楷體" w:eastAsia="標楷體" w:hAnsi="標楷體"/>
                <w:sz w:val="22"/>
                <w:szCs w:val="22"/>
              </w:rPr>
              <w:t>&lt;</w:t>
            </w:r>
            <w:r w:rsidRPr="002C1A4E">
              <w:rPr>
                <w:rFonts w:ascii="標楷體" w:eastAsia="標楷體" w:hAnsi="標楷體" w:hint="eastAsia"/>
                <w:sz w:val="22"/>
                <w:szCs w:val="22"/>
              </w:rPr>
              <w:t>60%，依檢查率及</w:t>
            </w:r>
            <w:r w:rsidRPr="002C1A4E">
              <w:rPr>
                <w:rFonts w:ascii="標楷體" w:eastAsia="標楷體" w:hint="eastAsia"/>
                <w:sz w:val="22"/>
                <w:szCs w:val="22"/>
              </w:rPr>
              <w:t>同期進步率：</w:t>
            </w:r>
          </w:p>
          <w:p w14:paraId="53B53355" w14:textId="77777777" w:rsidR="007B2BDD" w:rsidRPr="002C1A4E" w:rsidRDefault="007B2BDD" w:rsidP="007B2BDD">
            <w:pPr>
              <w:spacing w:line="340" w:lineRule="exact"/>
              <w:jc w:val="both"/>
              <w:rPr>
                <w:rFonts w:ascii="標楷體" w:eastAsia="標楷體" w:hAnsi="標楷體"/>
                <w:sz w:val="18"/>
                <w:szCs w:val="18"/>
              </w:rPr>
            </w:pPr>
            <w:r w:rsidRPr="002C1A4E">
              <w:rPr>
                <w:rFonts w:ascii="標楷體" w:eastAsia="標楷體" w:hAnsi="標楷體" w:hint="eastAsia"/>
                <w:sz w:val="18"/>
                <w:szCs w:val="18"/>
              </w:rPr>
              <w:t>進步率=[(今年同期檢查率-去年同期檢查率</w:t>
            </w:r>
            <w:r w:rsidRPr="002C1A4E">
              <w:rPr>
                <w:rFonts w:ascii="新細明體" w:hAnsi="新細明體" w:hint="eastAsia"/>
                <w:sz w:val="18"/>
                <w:szCs w:val="18"/>
              </w:rPr>
              <w:t>)/</w:t>
            </w:r>
            <w:r w:rsidRPr="002C1A4E">
              <w:rPr>
                <w:rFonts w:ascii="標楷體" w:eastAsia="標楷體" w:hAnsi="標楷體" w:hint="eastAsia"/>
                <w:sz w:val="18"/>
                <w:szCs w:val="18"/>
              </w:rPr>
              <w:t>去年同期檢查率]x100%</w:t>
            </w:r>
          </w:p>
          <w:tbl>
            <w:tblPr>
              <w:tblW w:w="4920" w:type="dxa"/>
              <w:tblCellMar>
                <w:left w:w="28" w:type="dxa"/>
                <w:right w:w="28" w:type="dxa"/>
              </w:tblCellMar>
              <w:tblLook w:val="04A0" w:firstRow="1" w:lastRow="0" w:firstColumn="1" w:lastColumn="0" w:noHBand="0" w:noVBand="1"/>
            </w:tblPr>
            <w:tblGrid>
              <w:gridCol w:w="1980"/>
              <w:gridCol w:w="1980"/>
              <w:gridCol w:w="960"/>
            </w:tblGrid>
            <w:tr w:rsidR="002C1A4E" w:rsidRPr="002C1A4E" w14:paraId="56D4E065" w14:textId="77777777" w:rsidTr="00A45FB6">
              <w:trPr>
                <w:trHeight w:val="336"/>
              </w:trPr>
              <w:tc>
                <w:tcPr>
                  <w:tcW w:w="19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97F1DCA"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
              </w:tc>
              <w:tc>
                <w:tcPr>
                  <w:tcW w:w="1980" w:type="dxa"/>
                  <w:tcBorders>
                    <w:top w:val="single" w:sz="8" w:space="0" w:color="auto"/>
                    <w:left w:val="nil"/>
                    <w:bottom w:val="single" w:sz="8" w:space="0" w:color="auto"/>
                    <w:right w:val="single" w:sz="8" w:space="0" w:color="auto"/>
                  </w:tcBorders>
                  <w:shd w:val="clear" w:color="000000" w:fill="F2F2F2"/>
                  <w:noWrap/>
                  <w:vAlign w:val="center"/>
                  <w:hideMark/>
                </w:tcPr>
                <w:p w14:paraId="4CA6CD6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
              </w:tc>
              <w:tc>
                <w:tcPr>
                  <w:tcW w:w="960" w:type="dxa"/>
                  <w:tcBorders>
                    <w:top w:val="single" w:sz="8" w:space="0" w:color="auto"/>
                    <w:left w:val="nil"/>
                    <w:bottom w:val="single" w:sz="8" w:space="0" w:color="auto"/>
                    <w:right w:val="single" w:sz="8" w:space="0" w:color="auto"/>
                  </w:tcBorders>
                  <w:shd w:val="clear" w:color="000000" w:fill="F2F2F2"/>
                  <w:noWrap/>
                  <w:vAlign w:val="center"/>
                  <w:hideMark/>
                </w:tcPr>
                <w:p w14:paraId="3622243C"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5A99126C"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B17149"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50%</w:t>
                  </w:r>
                </w:p>
              </w:tc>
              <w:tc>
                <w:tcPr>
                  <w:tcW w:w="1980" w:type="dxa"/>
                  <w:tcBorders>
                    <w:top w:val="nil"/>
                    <w:left w:val="nil"/>
                    <w:bottom w:val="single" w:sz="8" w:space="0" w:color="auto"/>
                    <w:right w:val="single" w:sz="8" w:space="0" w:color="auto"/>
                  </w:tcBorders>
                  <w:shd w:val="clear" w:color="auto" w:fill="auto"/>
                  <w:noWrap/>
                  <w:vAlign w:val="center"/>
                  <w:hideMark/>
                </w:tcPr>
                <w:p w14:paraId="1553DB42"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5%</w:t>
                  </w:r>
                </w:p>
              </w:tc>
              <w:tc>
                <w:tcPr>
                  <w:tcW w:w="960" w:type="dxa"/>
                  <w:tcBorders>
                    <w:top w:val="nil"/>
                    <w:left w:val="nil"/>
                    <w:bottom w:val="single" w:sz="8" w:space="0" w:color="auto"/>
                    <w:right w:val="single" w:sz="8" w:space="0" w:color="auto"/>
                  </w:tcBorders>
                  <w:shd w:val="clear" w:color="auto" w:fill="auto"/>
                  <w:noWrap/>
                  <w:vAlign w:val="center"/>
                  <w:hideMark/>
                </w:tcPr>
                <w:p w14:paraId="4D0F2F5E" w14:textId="209CC7AB"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w:t>
                  </w:r>
                  <w:r w:rsidR="007B2BDD" w:rsidRPr="002C1A4E">
                    <w:rPr>
                      <w:rFonts w:ascii="標楷體" w:eastAsia="標楷體" w:hAnsi="標楷體" w:cs="新細明體" w:hint="eastAsia"/>
                      <w:kern w:val="0"/>
                      <w:sz w:val="20"/>
                    </w:rPr>
                    <w:t>分</w:t>
                  </w:r>
                </w:p>
              </w:tc>
            </w:tr>
            <w:tr w:rsidR="002C1A4E" w:rsidRPr="002C1A4E" w14:paraId="1300D844"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3D649AF1"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5798E3FE"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進步率＜5%</w:t>
                  </w:r>
                </w:p>
              </w:tc>
              <w:tc>
                <w:tcPr>
                  <w:tcW w:w="960" w:type="dxa"/>
                  <w:tcBorders>
                    <w:top w:val="nil"/>
                    <w:left w:val="nil"/>
                    <w:bottom w:val="single" w:sz="8" w:space="0" w:color="auto"/>
                    <w:right w:val="single" w:sz="8" w:space="0" w:color="auto"/>
                  </w:tcBorders>
                  <w:shd w:val="clear" w:color="auto" w:fill="auto"/>
                  <w:noWrap/>
                  <w:vAlign w:val="center"/>
                  <w:hideMark/>
                </w:tcPr>
                <w:p w14:paraId="1F6F7C50" w14:textId="7E5C031C"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w:t>
                  </w:r>
                  <w:r w:rsidR="007B2BDD" w:rsidRPr="002C1A4E">
                    <w:rPr>
                      <w:rFonts w:ascii="標楷體" w:eastAsia="標楷體" w:hAnsi="標楷體" w:cs="新細明體" w:hint="eastAsia"/>
                      <w:kern w:val="0"/>
                      <w:sz w:val="20"/>
                    </w:rPr>
                    <w:t>分</w:t>
                  </w:r>
                </w:p>
              </w:tc>
            </w:tr>
            <w:tr w:rsidR="002C1A4E" w:rsidRPr="002C1A4E" w14:paraId="4A8107E4" w14:textId="77777777" w:rsidTr="00A45FB6">
              <w:trPr>
                <w:trHeight w:val="336"/>
              </w:trPr>
              <w:tc>
                <w:tcPr>
                  <w:tcW w:w="1980" w:type="dxa"/>
                  <w:vMerge w:val="restart"/>
                  <w:tcBorders>
                    <w:top w:val="nil"/>
                    <w:left w:val="single" w:sz="8" w:space="0" w:color="auto"/>
                    <w:bottom w:val="nil"/>
                    <w:right w:val="single" w:sz="8" w:space="0" w:color="auto"/>
                  </w:tcBorders>
                  <w:shd w:val="clear" w:color="auto" w:fill="auto"/>
                  <w:vAlign w:val="center"/>
                  <w:hideMark/>
                </w:tcPr>
                <w:p w14:paraId="22755BF5"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25%</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檢查率＜50%</w:t>
                  </w:r>
                </w:p>
              </w:tc>
              <w:tc>
                <w:tcPr>
                  <w:tcW w:w="1980" w:type="dxa"/>
                  <w:tcBorders>
                    <w:top w:val="nil"/>
                    <w:left w:val="nil"/>
                    <w:bottom w:val="single" w:sz="8" w:space="0" w:color="auto"/>
                    <w:right w:val="single" w:sz="8" w:space="0" w:color="auto"/>
                  </w:tcBorders>
                  <w:shd w:val="clear" w:color="auto" w:fill="auto"/>
                  <w:noWrap/>
                  <w:vAlign w:val="center"/>
                  <w:hideMark/>
                </w:tcPr>
                <w:p w14:paraId="0B5582C6"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6A86A551" w14:textId="1DAD9207"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w:t>
                  </w:r>
                  <w:r w:rsidR="007B2BDD" w:rsidRPr="002C1A4E">
                    <w:rPr>
                      <w:rFonts w:ascii="標楷體" w:eastAsia="標楷體" w:hAnsi="標楷體" w:cs="新細明體" w:hint="eastAsia"/>
                      <w:kern w:val="0"/>
                      <w:sz w:val="20"/>
                    </w:rPr>
                    <w:t>分</w:t>
                  </w:r>
                </w:p>
              </w:tc>
            </w:tr>
            <w:tr w:rsidR="002C1A4E" w:rsidRPr="002C1A4E" w14:paraId="78D3E88F"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53188C25"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6FC54ADE"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進步率＜20%</w:t>
                  </w:r>
                </w:p>
              </w:tc>
              <w:tc>
                <w:tcPr>
                  <w:tcW w:w="960" w:type="dxa"/>
                  <w:tcBorders>
                    <w:top w:val="nil"/>
                    <w:left w:val="nil"/>
                    <w:bottom w:val="single" w:sz="8" w:space="0" w:color="auto"/>
                    <w:right w:val="single" w:sz="8" w:space="0" w:color="auto"/>
                  </w:tcBorders>
                  <w:shd w:val="clear" w:color="auto" w:fill="auto"/>
                  <w:noWrap/>
                  <w:vAlign w:val="center"/>
                  <w:hideMark/>
                </w:tcPr>
                <w:p w14:paraId="7ED62845" w14:textId="5BBD3B0B"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w:t>
                  </w:r>
                  <w:r w:rsidR="007B2BDD" w:rsidRPr="002C1A4E">
                    <w:rPr>
                      <w:rFonts w:ascii="標楷體" w:eastAsia="標楷體" w:hAnsi="標楷體" w:cs="新細明體" w:hint="eastAsia"/>
                      <w:kern w:val="0"/>
                      <w:sz w:val="20"/>
                    </w:rPr>
                    <w:t>分</w:t>
                  </w:r>
                </w:p>
              </w:tc>
            </w:tr>
            <w:tr w:rsidR="002C1A4E" w:rsidRPr="002C1A4E" w14:paraId="2EC044D3"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748D9BC6"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779DF56F"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01DDA2EE" w14:textId="5B5E4C05"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w:t>
                  </w:r>
                  <w:r w:rsidR="007B2BDD" w:rsidRPr="002C1A4E">
                    <w:rPr>
                      <w:rFonts w:ascii="標楷體" w:eastAsia="標楷體" w:hAnsi="標楷體" w:cs="新細明體" w:hint="eastAsia"/>
                      <w:kern w:val="0"/>
                      <w:sz w:val="20"/>
                    </w:rPr>
                    <w:t>分</w:t>
                  </w:r>
                </w:p>
              </w:tc>
            </w:tr>
            <w:tr w:rsidR="002C1A4E" w:rsidRPr="002C1A4E" w14:paraId="4A45399C" w14:textId="77777777" w:rsidTr="00A45FB6">
              <w:trPr>
                <w:trHeight w:val="33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1D2D9F"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檢查率＜25%</w:t>
                  </w:r>
                </w:p>
              </w:tc>
              <w:tc>
                <w:tcPr>
                  <w:tcW w:w="1980" w:type="dxa"/>
                  <w:tcBorders>
                    <w:top w:val="nil"/>
                    <w:left w:val="nil"/>
                    <w:bottom w:val="single" w:sz="8" w:space="0" w:color="auto"/>
                    <w:right w:val="single" w:sz="8" w:space="0" w:color="auto"/>
                  </w:tcBorders>
                  <w:shd w:val="clear" w:color="auto" w:fill="auto"/>
                  <w:noWrap/>
                  <w:vAlign w:val="center"/>
                  <w:hideMark/>
                </w:tcPr>
                <w:p w14:paraId="776BE481"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40%</w:t>
                  </w:r>
                </w:p>
              </w:tc>
              <w:tc>
                <w:tcPr>
                  <w:tcW w:w="960" w:type="dxa"/>
                  <w:tcBorders>
                    <w:top w:val="nil"/>
                    <w:left w:val="nil"/>
                    <w:bottom w:val="single" w:sz="8" w:space="0" w:color="auto"/>
                    <w:right w:val="single" w:sz="8" w:space="0" w:color="auto"/>
                  </w:tcBorders>
                  <w:shd w:val="clear" w:color="auto" w:fill="auto"/>
                  <w:noWrap/>
                  <w:vAlign w:val="center"/>
                  <w:hideMark/>
                </w:tcPr>
                <w:p w14:paraId="012A2E77" w14:textId="04930CF4"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w:t>
                  </w:r>
                  <w:r w:rsidR="007B2BDD" w:rsidRPr="002C1A4E">
                    <w:rPr>
                      <w:rFonts w:ascii="標楷體" w:eastAsia="標楷體" w:hAnsi="標楷體" w:cs="新細明體" w:hint="eastAsia"/>
                      <w:kern w:val="0"/>
                      <w:sz w:val="20"/>
                    </w:rPr>
                    <w:t>分</w:t>
                  </w:r>
                </w:p>
              </w:tc>
            </w:tr>
            <w:tr w:rsidR="002C1A4E" w:rsidRPr="002C1A4E" w14:paraId="6D9367A5"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5CC00038"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4CD554E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進步率＜40%</w:t>
                  </w:r>
                </w:p>
              </w:tc>
              <w:tc>
                <w:tcPr>
                  <w:tcW w:w="960" w:type="dxa"/>
                  <w:tcBorders>
                    <w:top w:val="nil"/>
                    <w:left w:val="nil"/>
                    <w:bottom w:val="single" w:sz="8" w:space="0" w:color="auto"/>
                    <w:right w:val="single" w:sz="8" w:space="0" w:color="auto"/>
                  </w:tcBorders>
                  <w:shd w:val="clear" w:color="auto" w:fill="auto"/>
                  <w:noWrap/>
                  <w:vAlign w:val="center"/>
                  <w:hideMark/>
                </w:tcPr>
                <w:p w14:paraId="2F265B90" w14:textId="69BDF548"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w:t>
                  </w:r>
                  <w:r w:rsidR="007B2BDD" w:rsidRPr="002C1A4E">
                    <w:rPr>
                      <w:rFonts w:ascii="標楷體" w:eastAsia="標楷體" w:hAnsi="標楷體" w:cs="新細明體" w:hint="eastAsia"/>
                      <w:kern w:val="0"/>
                      <w:sz w:val="20"/>
                    </w:rPr>
                    <w:t>分</w:t>
                  </w:r>
                </w:p>
              </w:tc>
            </w:tr>
            <w:tr w:rsidR="002C1A4E" w:rsidRPr="002C1A4E" w14:paraId="4D6D2387"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4AFC17F5"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442FE4F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進步率＜20%</w:t>
                  </w:r>
                </w:p>
              </w:tc>
              <w:tc>
                <w:tcPr>
                  <w:tcW w:w="960" w:type="dxa"/>
                  <w:tcBorders>
                    <w:top w:val="nil"/>
                    <w:left w:val="nil"/>
                    <w:bottom w:val="single" w:sz="8" w:space="0" w:color="auto"/>
                    <w:right w:val="single" w:sz="8" w:space="0" w:color="auto"/>
                  </w:tcBorders>
                  <w:shd w:val="clear" w:color="auto" w:fill="auto"/>
                  <w:noWrap/>
                  <w:vAlign w:val="center"/>
                  <w:hideMark/>
                </w:tcPr>
                <w:p w14:paraId="7C6F1B09" w14:textId="05DBE6F9"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w:t>
                  </w:r>
                  <w:r w:rsidR="007B2BDD" w:rsidRPr="002C1A4E">
                    <w:rPr>
                      <w:rFonts w:ascii="標楷體" w:eastAsia="標楷體" w:hAnsi="標楷體" w:cs="新細明體" w:hint="eastAsia"/>
                      <w:kern w:val="0"/>
                      <w:sz w:val="20"/>
                    </w:rPr>
                    <w:t>分</w:t>
                  </w:r>
                </w:p>
              </w:tc>
            </w:tr>
            <w:tr w:rsidR="002C1A4E" w:rsidRPr="002C1A4E" w14:paraId="332FD255"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6EF8C43D" w14:textId="77777777" w:rsidR="007B2BDD" w:rsidRPr="002C1A4E" w:rsidRDefault="007B2BDD" w:rsidP="007B2BDD">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588D3BF7"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3D424A79" w14:textId="76C75E09" w:rsidR="007B2BDD" w:rsidRPr="002C1A4E" w:rsidRDefault="000C566C"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r w:rsidR="007B2BDD" w:rsidRPr="002C1A4E">
                    <w:rPr>
                      <w:rFonts w:ascii="標楷體" w:eastAsia="標楷體" w:hAnsi="標楷體" w:cs="新細明體" w:hint="eastAsia"/>
                      <w:kern w:val="0"/>
                      <w:sz w:val="20"/>
                    </w:rPr>
                    <w:t>分</w:t>
                  </w:r>
                </w:p>
              </w:tc>
            </w:tr>
          </w:tbl>
          <w:p w14:paraId="4CA4E091" w14:textId="77777777" w:rsidR="007B2BDD" w:rsidRPr="002C1A4E" w:rsidRDefault="007B2BDD" w:rsidP="007B2BDD">
            <w:pPr>
              <w:spacing w:line="400" w:lineRule="exact"/>
              <w:jc w:val="both"/>
              <w:rPr>
                <w:rFonts w:eastAsia="標楷體"/>
                <w:sz w:val="22"/>
                <w:szCs w:val="22"/>
              </w:rPr>
            </w:pPr>
          </w:p>
        </w:tc>
        <w:tc>
          <w:tcPr>
            <w:tcW w:w="1947" w:type="dxa"/>
          </w:tcPr>
          <w:p w14:paraId="6C4804C6"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21EC0190"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7604BEDC"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2F1AFE0D"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39910394"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0B4309DA" w14:textId="2BA148F3"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kern w:val="0"/>
                <w:sz w:val="22"/>
                <w:szCs w:val="22"/>
              </w:rPr>
            </w:pPr>
            <w:r w:rsidRPr="002C1A4E">
              <w:rPr>
                <w:rFonts w:ascii="標楷體" w:eastAsia="標楷體" w:hAnsi="標楷體" w:hint="eastAsia"/>
                <w:sz w:val="22"/>
                <w:szCs w:val="22"/>
              </w:rPr>
              <w:t>□是：【</w:t>
            </w:r>
            <w:r w:rsidR="00E86F58" w:rsidRPr="002C1A4E">
              <w:rPr>
                <w:rFonts w:ascii="標楷體" w:eastAsia="標楷體" w:hAnsi="標楷體" w:hint="eastAsia"/>
                <w:sz w:val="22"/>
                <w:szCs w:val="22"/>
              </w:rPr>
              <w:t>6</w:t>
            </w:r>
            <w:r w:rsidRPr="002C1A4E">
              <w:rPr>
                <w:rFonts w:eastAsia="標楷體" w:hint="eastAsia"/>
                <w:sz w:val="22"/>
                <w:szCs w:val="22"/>
              </w:rPr>
              <w:t>分】</w:t>
            </w:r>
          </w:p>
          <w:p w14:paraId="25DDB5CE" w14:textId="2B0E2458" w:rsidR="007B2BDD" w:rsidRPr="002C1A4E" w:rsidRDefault="007B2BDD" w:rsidP="007B2BDD">
            <w:pPr>
              <w:adjustRightInd w:val="0"/>
              <w:snapToGrid w:val="0"/>
              <w:spacing w:line="360" w:lineRule="exact"/>
              <w:rPr>
                <w:rFonts w:ascii="標楷體" w:eastAsia="標楷體" w:hAnsi="標楷體"/>
                <w:b/>
                <w:sz w:val="28"/>
                <w:szCs w:val="28"/>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：依尿液微量白蛋白檢查率及同期進步率</w:t>
            </w:r>
            <w:r w:rsidRPr="002C1A4E">
              <w:rPr>
                <w:rFonts w:ascii="標楷體" w:eastAsia="標楷體" w:hint="eastAsia"/>
                <w:kern w:val="0"/>
                <w:sz w:val="22"/>
                <w:szCs w:val="22"/>
              </w:rPr>
              <w:t>計分</w:t>
            </w:r>
            <w:r w:rsidRPr="002C1A4E">
              <w:rPr>
                <w:rFonts w:eastAsia="標楷體" w:hint="eastAsia"/>
                <w:kern w:val="0"/>
                <w:sz w:val="22"/>
                <w:szCs w:val="22"/>
              </w:rPr>
              <w:t>【</w:t>
            </w:r>
            <w:r w:rsidRPr="002C1A4E">
              <w:rPr>
                <w:rFonts w:ascii="標楷體" w:eastAsia="標楷體" w:hAnsi="標楷體"/>
                <w:kern w:val="0"/>
                <w:sz w:val="22"/>
                <w:szCs w:val="22"/>
              </w:rPr>
              <w:t>0-</w:t>
            </w:r>
            <w:r w:rsidR="000C566C" w:rsidRPr="002C1A4E">
              <w:rPr>
                <w:rFonts w:ascii="標楷體" w:eastAsia="標楷體" w:hAnsi="標楷體" w:hint="eastAsia"/>
                <w:kern w:val="0"/>
                <w:sz w:val="22"/>
                <w:szCs w:val="22"/>
              </w:rPr>
              <w:t>5</w:t>
            </w:r>
            <w:r w:rsidRPr="002C1A4E">
              <w:rPr>
                <w:rFonts w:eastAsia="標楷體" w:hint="eastAsia"/>
                <w:kern w:val="0"/>
                <w:sz w:val="22"/>
                <w:szCs w:val="22"/>
              </w:rPr>
              <w:t>分】</w:t>
            </w:r>
          </w:p>
        </w:tc>
        <w:tc>
          <w:tcPr>
            <w:tcW w:w="992" w:type="dxa"/>
          </w:tcPr>
          <w:p w14:paraId="45946FDC" w14:textId="77777777" w:rsidR="007B2BDD" w:rsidRPr="002C1A4E" w:rsidRDefault="007B2BDD" w:rsidP="007B2BDD">
            <w:pPr>
              <w:jc w:val="both"/>
              <w:rPr>
                <w:rFonts w:eastAsia="標楷體"/>
                <w:sz w:val="22"/>
                <w:szCs w:val="22"/>
                <w:u w:val="single"/>
              </w:rPr>
            </w:pPr>
          </w:p>
          <w:p w14:paraId="6A942475" w14:textId="77777777" w:rsidR="007B2BDD" w:rsidRPr="002C1A4E" w:rsidRDefault="007B2BDD" w:rsidP="007B2BDD">
            <w:pPr>
              <w:jc w:val="both"/>
              <w:rPr>
                <w:rFonts w:eastAsia="標楷體"/>
                <w:sz w:val="22"/>
                <w:szCs w:val="22"/>
                <w:u w:val="single"/>
              </w:rPr>
            </w:pPr>
          </w:p>
          <w:p w14:paraId="50479F07" w14:textId="77777777" w:rsidR="007B2BDD" w:rsidRPr="002C1A4E" w:rsidRDefault="007B2BDD" w:rsidP="007B2BDD">
            <w:pPr>
              <w:jc w:val="both"/>
              <w:rPr>
                <w:rFonts w:eastAsia="標楷體"/>
                <w:sz w:val="22"/>
                <w:szCs w:val="22"/>
                <w:u w:val="single"/>
              </w:rPr>
            </w:pPr>
          </w:p>
          <w:p w14:paraId="66ACB96A" w14:textId="77777777" w:rsidR="007B2BDD" w:rsidRPr="002C1A4E" w:rsidRDefault="007B2BDD" w:rsidP="007B2BDD">
            <w:pPr>
              <w:jc w:val="both"/>
              <w:rPr>
                <w:rFonts w:eastAsia="標楷體"/>
                <w:sz w:val="22"/>
                <w:szCs w:val="22"/>
                <w:u w:val="single"/>
              </w:rPr>
            </w:pPr>
          </w:p>
          <w:p w14:paraId="0B520A9A" w14:textId="77777777" w:rsidR="007B2BDD" w:rsidRPr="002C1A4E" w:rsidRDefault="007B2BDD" w:rsidP="007B2BDD">
            <w:pPr>
              <w:jc w:val="both"/>
              <w:rPr>
                <w:rFonts w:eastAsia="標楷體"/>
                <w:sz w:val="22"/>
                <w:szCs w:val="22"/>
                <w:u w:val="single"/>
              </w:rPr>
            </w:pPr>
          </w:p>
          <w:p w14:paraId="656D696B" w14:textId="77777777" w:rsidR="007B2BDD" w:rsidRPr="002C1A4E" w:rsidRDefault="007B2BDD" w:rsidP="007B2BDD">
            <w:pPr>
              <w:jc w:val="both"/>
              <w:rPr>
                <w:rFonts w:eastAsia="標楷體"/>
                <w:sz w:val="22"/>
                <w:szCs w:val="22"/>
                <w:u w:val="single"/>
              </w:rPr>
            </w:pPr>
          </w:p>
          <w:p w14:paraId="317225E8" w14:textId="77777777" w:rsidR="007B2BDD" w:rsidRPr="002C1A4E" w:rsidRDefault="007B2BDD" w:rsidP="007B2BDD">
            <w:pPr>
              <w:jc w:val="both"/>
              <w:rPr>
                <w:rFonts w:eastAsia="標楷體"/>
                <w:sz w:val="22"/>
                <w:szCs w:val="22"/>
                <w:u w:val="single"/>
              </w:rPr>
            </w:pPr>
          </w:p>
          <w:p w14:paraId="03250EAD" w14:textId="77777777" w:rsidR="007B2BDD" w:rsidRPr="002C1A4E" w:rsidRDefault="007B2BDD" w:rsidP="007B2BDD">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3FB0AAB6" w14:textId="77777777" w:rsidR="007B2BDD" w:rsidRPr="002C1A4E" w:rsidRDefault="007B2BDD" w:rsidP="007B2BDD">
            <w:pPr>
              <w:rPr>
                <w:rFonts w:eastAsia="標楷體"/>
                <w:sz w:val="22"/>
                <w:szCs w:val="22"/>
              </w:rPr>
            </w:pPr>
          </w:p>
        </w:tc>
        <w:tc>
          <w:tcPr>
            <w:tcW w:w="993" w:type="dxa"/>
          </w:tcPr>
          <w:p w14:paraId="7791D3DE" w14:textId="77777777" w:rsidR="007B2BDD" w:rsidRPr="002C1A4E" w:rsidRDefault="007B2BDD" w:rsidP="007B2BDD">
            <w:pPr>
              <w:jc w:val="both"/>
              <w:rPr>
                <w:rFonts w:eastAsia="標楷體"/>
                <w:sz w:val="22"/>
                <w:szCs w:val="22"/>
                <w:u w:val="single"/>
              </w:rPr>
            </w:pPr>
          </w:p>
          <w:p w14:paraId="3079F4FE" w14:textId="77777777" w:rsidR="007B2BDD" w:rsidRPr="002C1A4E" w:rsidRDefault="007B2BDD" w:rsidP="007B2BDD">
            <w:pPr>
              <w:jc w:val="both"/>
              <w:rPr>
                <w:rFonts w:eastAsia="標楷體"/>
                <w:sz w:val="22"/>
                <w:szCs w:val="22"/>
                <w:u w:val="single"/>
              </w:rPr>
            </w:pPr>
          </w:p>
          <w:p w14:paraId="51B88C2A" w14:textId="77777777" w:rsidR="007B2BDD" w:rsidRPr="002C1A4E" w:rsidRDefault="007B2BDD" w:rsidP="007B2BDD">
            <w:pPr>
              <w:jc w:val="both"/>
              <w:rPr>
                <w:rFonts w:eastAsia="標楷體"/>
                <w:sz w:val="22"/>
                <w:szCs w:val="22"/>
                <w:u w:val="single"/>
              </w:rPr>
            </w:pPr>
          </w:p>
          <w:p w14:paraId="2FE60392" w14:textId="77777777" w:rsidR="007B2BDD" w:rsidRPr="002C1A4E" w:rsidRDefault="007B2BDD" w:rsidP="007B2BDD">
            <w:pPr>
              <w:jc w:val="both"/>
              <w:rPr>
                <w:rFonts w:eastAsia="標楷體"/>
                <w:sz w:val="22"/>
                <w:szCs w:val="22"/>
                <w:u w:val="single"/>
              </w:rPr>
            </w:pPr>
          </w:p>
          <w:p w14:paraId="2623C97D" w14:textId="77777777" w:rsidR="007B2BDD" w:rsidRPr="002C1A4E" w:rsidRDefault="007B2BDD" w:rsidP="007B2BDD">
            <w:pPr>
              <w:jc w:val="both"/>
              <w:rPr>
                <w:rFonts w:eastAsia="標楷體"/>
                <w:sz w:val="22"/>
                <w:szCs w:val="22"/>
                <w:u w:val="single"/>
              </w:rPr>
            </w:pPr>
          </w:p>
          <w:p w14:paraId="45F584E5" w14:textId="77777777" w:rsidR="007B2BDD" w:rsidRPr="002C1A4E" w:rsidRDefault="007B2BDD" w:rsidP="007B2BDD">
            <w:pPr>
              <w:jc w:val="both"/>
              <w:rPr>
                <w:rFonts w:eastAsia="標楷體"/>
                <w:sz w:val="22"/>
                <w:szCs w:val="22"/>
                <w:u w:val="single"/>
              </w:rPr>
            </w:pPr>
          </w:p>
          <w:p w14:paraId="76F81FC7" w14:textId="77777777" w:rsidR="007B2BDD" w:rsidRPr="002C1A4E" w:rsidRDefault="007B2BDD" w:rsidP="007B2BDD">
            <w:pPr>
              <w:jc w:val="both"/>
              <w:rPr>
                <w:rFonts w:eastAsia="標楷體"/>
                <w:sz w:val="22"/>
                <w:szCs w:val="22"/>
                <w:u w:val="single"/>
              </w:rPr>
            </w:pPr>
          </w:p>
          <w:p w14:paraId="27E80649" w14:textId="77777777" w:rsidR="007B2BDD" w:rsidRPr="002C1A4E" w:rsidRDefault="007B2BDD" w:rsidP="007B2BDD">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0B45F511" w14:textId="77777777" w:rsidR="007B2BDD" w:rsidRPr="002C1A4E" w:rsidRDefault="007B2BDD" w:rsidP="007B2BDD">
            <w:pPr>
              <w:rPr>
                <w:rFonts w:eastAsia="標楷體"/>
                <w:sz w:val="22"/>
                <w:szCs w:val="22"/>
              </w:rPr>
            </w:pPr>
          </w:p>
        </w:tc>
        <w:tc>
          <w:tcPr>
            <w:tcW w:w="1388" w:type="dxa"/>
          </w:tcPr>
          <w:p w14:paraId="15D738C9" w14:textId="77777777" w:rsidR="00070249" w:rsidRPr="002C1A4E" w:rsidRDefault="00070249" w:rsidP="007B2BDD">
            <w:pPr>
              <w:spacing w:line="240" w:lineRule="atLeast"/>
              <w:rPr>
                <w:rFonts w:eastAsia="標楷體"/>
                <w:kern w:val="0"/>
                <w:sz w:val="22"/>
                <w:szCs w:val="22"/>
              </w:rPr>
            </w:pPr>
          </w:p>
          <w:p w14:paraId="7CAA45EA" w14:textId="77777777" w:rsidR="00070249" w:rsidRPr="002C1A4E" w:rsidRDefault="00070249" w:rsidP="007B2BDD">
            <w:pPr>
              <w:spacing w:line="240" w:lineRule="atLeast"/>
              <w:rPr>
                <w:rFonts w:eastAsia="標楷體"/>
                <w:kern w:val="0"/>
                <w:sz w:val="22"/>
                <w:szCs w:val="22"/>
              </w:rPr>
            </w:pPr>
          </w:p>
          <w:p w14:paraId="2B492C7A" w14:textId="77777777" w:rsidR="007B2BDD" w:rsidRPr="002C1A4E" w:rsidRDefault="007B2BDD" w:rsidP="007B2BDD">
            <w:pPr>
              <w:spacing w:line="240" w:lineRule="atLeast"/>
              <w:rPr>
                <w:rFonts w:eastAsia="標楷體"/>
                <w:kern w:val="0"/>
                <w:sz w:val="22"/>
                <w:szCs w:val="22"/>
              </w:rPr>
            </w:pPr>
            <w:r w:rsidRPr="002C1A4E">
              <w:rPr>
                <w:rFonts w:eastAsia="標楷體" w:hint="eastAsia"/>
                <w:kern w:val="0"/>
                <w:sz w:val="22"/>
                <w:szCs w:val="22"/>
              </w:rPr>
              <w:t>依據</w:t>
            </w:r>
            <w:r w:rsidR="00F9338B" w:rsidRPr="002C1A4E">
              <w:rPr>
                <w:rFonts w:eastAsia="標楷體" w:hint="eastAsia"/>
                <w:kern w:val="0"/>
                <w:sz w:val="22"/>
                <w:szCs w:val="22"/>
              </w:rPr>
              <w:t>中央健康</w:t>
            </w:r>
            <w:proofErr w:type="gramStart"/>
            <w:r w:rsidR="00F9338B" w:rsidRPr="002C1A4E">
              <w:rPr>
                <w:rFonts w:eastAsia="標楷體" w:hint="eastAsia"/>
                <w:kern w:val="0"/>
                <w:sz w:val="22"/>
                <w:szCs w:val="22"/>
              </w:rPr>
              <w:t>保險署</w:t>
            </w:r>
            <w:proofErr w:type="gramEnd"/>
            <w:r w:rsidRPr="002C1A4E">
              <w:rPr>
                <w:rFonts w:eastAsia="標楷體" w:hint="eastAsia"/>
                <w:kern w:val="0"/>
                <w:sz w:val="22"/>
                <w:szCs w:val="22"/>
              </w:rPr>
              <w:t>最新報表為</w:t>
            </w:r>
            <w:proofErr w:type="gramStart"/>
            <w:r w:rsidRPr="002C1A4E">
              <w:rPr>
                <w:rFonts w:eastAsia="標楷體" w:hint="eastAsia"/>
                <w:kern w:val="0"/>
                <w:sz w:val="22"/>
                <w:szCs w:val="22"/>
              </w:rPr>
              <w:t>準</w:t>
            </w:r>
            <w:proofErr w:type="gramEnd"/>
          </w:p>
          <w:p w14:paraId="313C1193" w14:textId="622FA4F3" w:rsidR="0034535D" w:rsidRPr="002C1A4E" w:rsidRDefault="0034535D" w:rsidP="007B2BDD">
            <w:pPr>
              <w:spacing w:line="240" w:lineRule="atLeast"/>
              <w:rPr>
                <w:rFonts w:eastAsia="標楷體"/>
                <w:sz w:val="22"/>
                <w:szCs w:val="22"/>
              </w:rPr>
            </w:pPr>
            <w:r w:rsidRPr="002C1A4E">
              <w:rPr>
                <w:rFonts w:eastAsia="標楷體" w:hint="eastAsia"/>
                <w:kern w:val="0"/>
                <w:sz w:val="20"/>
                <w:szCs w:val="22"/>
              </w:rPr>
              <w:t>(</w:t>
            </w:r>
            <w:r w:rsidRPr="002C1A4E">
              <w:rPr>
                <w:rFonts w:eastAsia="標楷體" w:hint="eastAsia"/>
                <w:kern w:val="0"/>
                <w:sz w:val="20"/>
                <w:szCs w:val="22"/>
              </w:rPr>
              <w:t>最終評核成績依報表</w:t>
            </w:r>
            <w:proofErr w:type="gramStart"/>
            <w:r w:rsidRPr="002C1A4E">
              <w:rPr>
                <w:rFonts w:eastAsia="標楷體" w:hint="eastAsia"/>
                <w:kern w:val="0"/>
                <w:sz w:val="20"/>
                <w:szCs w:val="22"/>
              </w:rPr>
              <w:t>採</w:t>
            </w:r>
            <w:proofErr w:type="gramEnd"/>
            <w:r w:rsidRPr="002C1A4E">
              <w:rPr>
                <w:rFonts w:eastAsia="標楷體" w:hint="eastAsia"/>
                <w:kern w:val="0"/>
                <w:sz w:val="20"/>
                <w:szCs w:val="22"/>
              </w:rPr>
              <w:t>計</w:t>
            </w:r>
            <w:r w:rsidRPr="002C1A4E">
              <w:rPr>
                <w:rFonts w:eastAsia="標楷體" w:hint="eastAsia"/>
                <w:kern w:val="0"/>
                <w:sz w:val="20"/>
                <w:szCs w:val="22"/>
              </w:rPr>
              <w:t>10</w:t>
            </w:r>
            <w:r w:rsidR="00A8358E" w:rsidRPr="002C1A4E">
              <w:rPr>
                <w:rFonts w:eastAsia="標楷體" w:hint="eastAsia"/>
                <w:kern w:val="0"/>
                <w:sz w:val="20"/>
                <w:szCs w:val="22"/>
              </w:rPr>
              <w:t>9</w:t>
            </w:r>
            <w:r w:rsidRPr="002C1A4E">
              <w:rPr>
                <w:rFonts w:eastAsia="標楷體" w:hint="eastAsia"/>
                <w:kern w:val="0"/>
                <w:sz w:val="20"/>
                <w:szCs w:val="22"/>
              </w:rPr>
              <w:t>年</w:t>
            </w:r>
            <w:r w:rsidRPr="002C1A4E">
              <w:rPr>
                <w:rFonts w:eastAsia="標楷體" w:hint="eastAsia"/>
                <w:kern w:val="0"/>
                <w:sz w:val="20"/>
                <w:szCs w:val="22"/>
              </w:rPr>
              <w:t>7</w:t>
            </w:r>
            <w:r w:rsidRPr="002C1A4E">
              <w:rPr>
                <w:rFonts w:eastAsia="標楷體" w:hint="eastAsia"/>
                <w:kern w:val="0"/>
                <w:sz w:val="20"/>
                <w:szCs w:val="22"/>
              </w:rPr>
              <w:t>月</w:t>
            </w:r>
            <w:r w:rsidRPr="002C1A4E">
              <w:rPr>
                <w:rFonts w:eastAsia="標楷體" w:hint="eastAsia"/>
                <w:kern w:val="0"/>
                <w:sz w:val="20"/>
                <w:szCs w:val="22"/>
              </w:rPr>
              <w:t>-1</w:t>
            </w:r>
            <w:r w:rsidR="00A8358E" w:rsidRPr="002C1A4E">
              <w:rPr>
                <w:rFonts w:eastAsia="標楷體" w:hint="eastAsia"/>
                <w:kern w:val="0"/>
                <w:sz w:val="20"/>
                <w:szCs w:val="22"/>
              </w:rPr>
              <w:t>10</w:t>
            </w:r>
            <w:r w:rsidRPr="002C1A4E">
              <w:rPr>
                <w:rFonts w:eastAsia="標楷體" w:hint="eastAsia"/>
                <w:kern w:val="0"/>
                <w:sz w:val="20"/>
                <w:szCs w:val="22"/>
              </w:rPr>
              <w:t>年</w:t>
            </w:r>
            <w:r w:rsidRPr="002C1A4E">
              <w:rPr>
                <w:rFonts w:eastAsia="標楷體" w:hint="eastAsia"/>
                <w:kern w:val="0"/>
                <w:sz w:val="20"/>
                <w:szCs w:val="22"/>
              </w:rPr>
              <w:t>6</w:t>
            </w:r>
            <w:r w:rsidRPr="002C1A4E">
              <w:rPr>
                <w:rFonts w:eastAsia="標楷體" w:hint="eastAsia"/>
                <w:kern w:val="0"/>
                <w:sz w:val="20"/>
                <w:szCs w:val="22"/>
              </w:rPr>
              <w:t>月數據</w:t>
            </w:r>
            <w:r w:rsidRPr="002C1A4E">
              <w:rPr>
                <w:rFonts w:eastAsia="標楷體" w:hint="eastAsia"/>
                <w:kern w:val="0"/>
                <w:sz w:val="20"/>
                <w:szCs w:val="22"/>
              </w:rPr>
              <w:t>)</w:t>
            </w:r>
          </w:p>
        </w:tc>
      </w:tr>
      <w:tr w:rsidR="002C1A4E" w:rsidRPr="002C1A4E" w14:paraId="73D4BDB6" w14:textId="77777777" w:rsidTr="00DB284F">
        <w:trPr>
          <w:trHeight w:val="5488"/>
        </w:trPr>
        <w:tc>
          <w:tcPr>
            <w:tcW w:w="5633" w:type="dxa"/>
            <w:shd w:val="clear" w:color="auto" w:fill="auto"/>
          </w:tcPr>
          <w:p w14:paraId="4FAE026F" w14:textId="77777777" w:rsidR="007B2BDD" w:rsidRPr="002C1A4E" w:rsidRDefault="007B2BDD" w:rsidP="007B2BDD">
            <w:pPr>
              <w:spacing w:line="400" w:lineRule="exact"/>
              <w:ind w:leftChars="-18" w:left="-1" w:hangingChars="19" w:hanging="42"/>
              <w:jc w:val="both"/>
              <w:rPr>
                <w:b/>
                <w:bCs/>
                <w:sz w:val="22"/>
                <w:szCs w:val="22"/>
              </w:rPr>
            </w:pPr>
            <w:r w:rsidRPr="002C1A4E">
              <w:rPr>
                <w:rFonts w:eastAsia="標楷體" w:hint="eastAsia"/>
                <w:b/>
                <w:sz w:val="22"/>
                <w:szCs w:val="22"/>
              </w:rPr>
              <w:lastRenderedPageBreak/>
              <w:t>3.1.3</w:t>
            </w:r>
            <w:r w:rsidRPr="002C1A4E">
              <w:rPr>
                <w:rFonts w:eastAsia="標楷體"/>
                <w:b/>
                <w:sz w:val="22"/>
                <w:szCs w:val="22"/>
              </w:rPr>
              <w:t>糖尿病人眼底檢查或眼底彩色攝影檢查率</w:t>
            </w:r>
          </w:p>
          <w:p w14:paraId="61A03856" w14:textId="77777777" w:rsidR="007B2BDD" w:rsidRPr="002C1A4E" w:rsidRDefault="007B2BDD" w:rsidP="007B2BDD">
            <w:pPr>
              <w:spacing w:line="400" w:lineRule="exact"/>
              <w:ind w:leftChars="-18" w:left="-7" w:hangingChars="19" w:hanging="36"/>
              <w:jc w:val="both"/>
              <w:rPr>
                <w:rFonts w:ascii="標楷體" w:eastAsia="標楷體" w:hAnsi="標楷體"/>
                <w:spacing w:val="-14"/>
                <w:kern w:val="0"/>
                <w:sz w:val="22"/>
                <w:szCs w:val="22"/>
              </w:rPr>
            </w:pPr>
            <w:r w:rsidRPr="002C1A4E">
              <w:rPr>
                <w:rFonts w:ascii="標楷體" w:eastAsia="標楷體" w:hAnsi="標楷體" w:hint="eastAsia"/>
                <w:spacing w:val="-14"/>
                <w:kern w:val="0"/>
                <w:sz w:val="22"/>
                <w:szCs w:val="22"/>
              </w:rPr>
              <w:t>(1)</w:t>
            </w:r>
            <w:r w:rsidRPr="002C1A4E">
              <w:rPr>
                <w:rFonts w:ascii="標楷體" w:eastAsia="標楷體" w:hAnsi="標楷體"/>
                <w:spacing w:val="-14"/>
                <w:kern w:val="0"/>
                <w:sz w:val="22"/>
                <w:szCs w:val="22"/>
              </w:rPr>
              <w:t>檢查率達40%</w:t>
            </w:r>
          </w:p>
          <w:p w14:paraId="5A9E172E" w14:textId="77777777" w:rsidR="007B2BDD" w:rsidRPr="002C1A4E" w:rsidRDefault="007B2BDD" w:rsidP="007B2BDD">
            <w:pPr>
              <w:spacing w:line="400" w:lineRule="exact"/>
              <w:ind w:leftChars="-18" w:left="-1" w:hangingChars="19" w:hanging="42"/>
              <w:jc w:val="both"/>
              <w:rPr>
                <w:rFonts w:ascii="標楷體" w:eastAsia="標楷體"/>
                <w:sz w:val="22"/>
                <w:szCs w:val="22"/>
              </w:rPr>
            </w:pPr>
            <w:r w:rsidRPr="002C1A4E">
              <w:rPr>
                <w:rFonts w:ascii="標楷體" w:eastAsia="標楷體" w:hint="eastAsia"/>
                <w:sz w:val="22"/>
                <w:szCs w:val="22"/>
              </w:rPr>
              <w:t>(2)檢查率</w:t>
            </w:r>
            <w:r w:rsidRPr="002C1A4E">
              <w:rPr>
                <w:rFonts w:ascii="標楷體" w:eastAsia="標楷體" w:hAnsi="標楷體"/>
                <w:sz w:val="22"/>
                <w:szCs w:val="22"/>
              </w:rPr>
              <w:t>&lt;</w:t>
            </w:r>
            <w:r w:rsidRPr="002C1A4E">
              <w:rPr>
                <w:rFonts w:ascii="標楷體" w:eastAsia="標楷體" w:hAnsi="標楷體" w:hint="eastAsia"/>
                <w:sz w:val="22"/>
                <w:szCs w:val="22"/>
              </w:rPr>
              <w:t>40%，依</w:t>
            </w:r>
            <w:r w:rsidRPr="002C1A4E">
              <w:rPr>
                <w:rFonts w:ascii="標楷體" w:eastAsia="標楷體" w:hint="eastAsia"/>
                <w:sz w:val="22"/>
                <w:szCs w:val="22"/>
              </w:rPr>
              <w:t>檢查率及同期進步率:</w:t>
            </w:r>
          </w:p>
          <w:p w14:paraId="7DEC14AD" w14:textId="77777777" w:rsidR="007B2BDD" w:rsidRPr="002C1A4E" w:rsidRDefault="007B2BDD" w:rsidP="007B2BDD">
            <w:pPr>
              <w:spacing w:line="340" w:lineRule="exact"/>
              <w:jc w:val="both"/>
              <w:rPr>
                <w:rFonts w:ascii="標楷體" w:eastAsia="標楷體" w:hAnsi="標楷體"/>
                <w:sz w:val="18"/>
                <w:szCs w:val="18"/>
              </w:rPr>
            </w:pPr>
            <w:r w:rsidRPr="002C1A4E">
              <w:rPr>
                <w:rFonts w:ascii="標楷體" w:eastAsia="標楷體" w:hAnsi="標楷體" w:hint="eastAsia"/>
                <w:sz w:val="18"/>
                <w:szCs w:val="18"/>
              </w:rPr>
              <w:t>進步率=[(今年同期檢查率-去年同期檢查率</w:t>
            </w:r>
            <w:r w:rsidRPr="002C1A4E">
              <w:rPr>
                <w:rFonts w:ascii="新細明體" w:hAnsi="新細明體" w:hint="eastAsia"/>
                <w:sz w:val="18"/>
                <w:szCs w:val="18"/>
              </w:rPr>
              <w:t>)/</w:t>
            </w:r>
            <w:r w:rsidRPr="002C1A4E">
              <w:rPr>
                <w:rFonts w:ascii="標楷體" w:eastAsia="標楷體" w:hAnsi="標楷體" w:hint="eastAsia"/>
                <w:sz w:val="18"/>
                <w:szCs w:val="18"/>
              </w:rPr>
              <w:t>去年同期檢查率]x100%</w:t>
            </w:r>
          </w:p>
          <w:tbl>
            <w:tblPr>
              <w:tblW w:w="4920" w:type="dxa"/>
              <w:tblCellMar>
                <w:left w:w="28" w:type="dxa"/>
                <w:right w:w="28" w:type="dxa"/>
              </w:tblCellMar>
              <w:tblLook w:val="04A0" w:firstRow="1" w:lastRow="0" w:firstColumn="1" w:lastColumn="0" w:noHBand="0" w:noVBand="1"/>
            </w:tblPr>
            <w:tblGrid>
              <w:gridCol w:w="1980"/>
              <w:gridCol w:w="1980"/>
              <w:gridCol w:w="960"/>
            </w:tblGrid>
            <w:tr w:rsidR="002C1A4E" w:rsidRPr="002C1A4E" w14:paraId="5BECA0B7" w14:textId="77777777" w:rsidTr="00A45FB6">
              <w:trPr>
                <w:trHeight w:val="336"/>
              </w:trPr>
              <w:tc>
                <w:tcPr>
                  <w:tcW w:w="19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4E2304C"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
              </w:tc>
              <w:tc>
                <w:tcPr>
                  <w:tcW w:w="1980" w:type="dxa"/>
                  <w:tcBorders>
                    <w:top w:val="single" w:sz="8" w:space="0" w:color="auto"/>
                    <w:left w:val="nil"/>
                    <w:bottom w:val="single" w:sz="8" w:space="0" w:color="auto"/>
                    <w:right w:val="single" w:sz="8" w:space="0" w:color="auto"/>
                  </w:tcBorders>
                  <w:shd w:val="clear" w:color="000000" w:fill="F2F2F2"/>
                  <w:noWrap/>
                  <w:vAlign w:val="center"/>
                  <w:hideMark/>
                </w:tcPr>
                <w:p w14:paraId="5463D2C3"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
              </w:tc>
              <w:tc>
                <w:tcPr>
                  <w:tcW w:w="960" w:type="dxa"/>
                  <w:tcBorders>
                    <w:top w:val="single" w:sz="8" w:space="0" w:color="auto"/>
                    <w:left w:val="nil"/>
                    <w:bottom w:val="single" w:sz="8" w:space="0" w:color="auto"/>
                    <w:right w:val="single" w:sz="8" w:space="0" w:color="auto"/>
                  </w:tcBorders>
                  <w:shd w:val="clear" w:color="000000" w:fill="F2F2F2"/>
                  <w:noWrap/>
                  <w:vAlign w:val="center"/>
                  <w:hideMark/>
                </w:tcPr>
                <w:p w14:paraId="1499660C" w14:textId="77777777" w:rsidR="007B2BDD" w:rsidRPr="002C1A4E" w:rsidRDefault="007B2BDD" w:rsidP="007B2BDD">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15993566" w14:textId="77777777" w:rsidTr="00A45FB6">
              <w:trPr>
                <w:trHeight w:val="336"/>
              </w:trPr>
              <w:tc>
                <w:tcPr>
                  <w:tcW w:w="1980" w:type="dxa"/>
                  <w:vMerge w:val="restart"/>
                  <w:tcBorders>
                    <w:top w:val="nil"/>
                    <w:left w:val="single" w:sz="8" w:space="0" w:color="auto"/>
                    <w:bottom w:val="nil"/>
                    <w:right w:val="single" w:sz="8" w:space="0" w:color="auto"/>
                  </w:tcBorders>
                  <w:shd w:val="clear" w:color="auto" w:fill="auto"/>
                  <w:noWrap/>
                  <w:vAlign w:val="center"/>
                  <w:hideMark/>
                </w:tcPr>
                <w:p w14:paraId="1FDE7BD4"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30%</w:t>
                  </w:r>
                </w:p>
              </w:tc>
              <w:tc>
                <w:tcPr>
                  <w:tcW w:w="1980" w:type="dxa"/>
                  <w:tcBorders>
                    <w:top w:val="nil"/>
                    <w:left w:val="nil"/>
                    <w:bottom w:val="single" w:sz="8" w:space="0" w:color="auto"/>
                    <w:right w:val="single" w:sz="8" w:space="0" w:color="auto"/>
                  </w:tcBorders>
                  <w:shd w:val="clear" w:color="auto" w:fill="auto"/>
                  <w:noWrap/>
                  <w:vAlign w:val="center"/>
                  <w:hideMark/>
                </w:tcPr>
                <w:p w14:paraId="3541245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8%</w:t>
                  </w:r>
                </w:p>
              </w:tc>
              <w:tc>
                <w:tcPr>
                  <w:tcW w:w="960" w:type="dxa"/>
                  <w:tcBorders>
                    <w:top w:val="nil"/>
                    <w:left w:val="nil"/>
                    <w:bottom w:val="single" w:sz="8" w:space="0" w:color="auto"/>
                    <w:right w:val="single" w:sz="8" w:space="0" w:color="auto"/>
                  </w:tcBorders>
                  <w:shd w:val="clear" w:color="auto" w:fill="auto"/>
                  <w:noWrap/>
                  <w:vAlign w:val="center"/>
                  <w:hideMark/>
                </w:tcPr>
                <w:p w14:paraId="1F1C23E1" w14:textId="49EFAFB6"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5分</w:t>
                  </w:r>
                </w:p>
              </w:tc>
            </w:tr>
            <w:tr w:rsidR="002C1A4E" w:rsidRPr="002C1A4E" w14:paraId="0A54BD11"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31A2488C"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39C5E911"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進步率＜8%</w:t>
                  </w:r>
                </w:p>
              </w:tc>
              <w:tc>
                <w:tcPr>
                  <w:tcW w:w="960" w:type="dxa"/>
                  <w:tcBorders>
                    <w:top w:val="nil"/>
                    <w:left w:val="nil"/>
                    <w:bottom w:val="single" w:sz="8" w:space="0" w:color="auto"/>
                    <w:right w:val="single" w:sz="8" w:space="0" w:color="auto"/>
                  </w:tcBorders>
                  <w:shd w:val="clear" w:color="auto" w:fill="auto"/>
                  <w:noWrap/>
                  <w:vAlign w:val="center"/>
                  <w:hideMark/>
                </w:tcPr>
                <w:p w14:paraId="788B1294" w14:textId="7FB0F373"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4分</w:t>
                  </w:r>
                </w:p>
              </w:tc>
            </w:tr>
            <w:tr w:rsidR="002C1A4E" w:rsidRPr="002C1A4E" w14:paraId="268E8D34" w14:textId="77777777" w:rsidTr="00A45FB6">
              <w:trPr>
                <w:trHeight w:val="33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E5EE0B"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檢查率＜30%</w:t>
                  </w:r>
                </w:p>
              </w:tc>
              <w:tc>
                <w:tcPr>
                  <w:tcW w:w="1980" w:type="dxa"/>
                  <w:tcBorders>
                    <w:top w:val="nil"/>
                    <w:left w:val="nil"/>
                    <w:bottom w:val="single" w:sz="8" w:space="0" w:color="auto"/>
                    <w:right w:val="single" w:sz="8" w:space="0" w:color="auto"/>
                  </w:tcBorders>
                  <w:shd w:val="clear" w:color="auto" w:fill="auto"/>
                  <w:noWrap/>
                  <w:vAlign w:val="center"/>
                  <w:hideMark/>
                </w:tcPr>
                <w:p w14:paraId="62EA170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15%</w:t>
                  </w:r>
                </w:p>
              </w:tc>
              <w:tc>
                <w:tcPr>
                  <w:tcW w:w="960" w:type="dxa"/>
                  <w:tcBorders>
                    <w:top w:val="nil"/>
                    <w:left w:val="nil"/>
                    <w:bottom w:val="single" w:sz="8" w:space="0" w:color="auto"/>
                    <w:right w:val="single" w:sz="8" w:space="0" w:color="auto"/>
                  </w:tcBorders>
                  <w:shd w:val="clear" w:color="auto" w:fill="auto"/>
                  <w:noWrap/>
                  <w:vAlign w:val="center"/>
                  <w:hideMark/>
                </w:tcPr>
                <w:p w14:paraId="49824B46" w14:textId="2229413F"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4分</w:t>
                  </w:r>
                </w:p>
              </w:tc>
            </w:tr>
            <w:tr w:rsidR="002C1A4E" w:rsidRPr="002C1A4E" w14:paraId="3A4CF462"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45CBD663"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37EC6D4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進步率＜15%</w:t>
                  </w:r>
                </w:p>
              </w:tc>
              <w:tc>
                <w:tcPr>
                  <w:tcW w:w="960" w:type="dxa"/>
                  <w:tcBorders>
                    <w:top w:val="nil"/>
                    <w:left w:val="nil"/>
                    <w:bottom w:val="single" w:sz="8" w:space="0" w:color="auto"/>
                    <w:right w:val="single" w:sz="8" w:space="0" w:color="auto"/>
                  </w:tcBorders>
                  <w:shd w:val="clear" w:color="auto" w:fill="auto"/>
                  <w:noWrap/>
                  <w:vAlign w:val="center"/>
                  <w:hideMark/>
                </w:tcPr>
                <w:p w14:paraId="04292A6B" w14:textId="03F8664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3分</w:t>
                  </w:r>
                </w:p>
              </w:tc>
            </w:tr>
            <w:tr w:rsidR="002C1A4E" w:rsidRPr="002C1A4E" w14:paraId="1195E049"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35481F35"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2AE1F24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3919105F" w14:textId="043F4056"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2分</w:t>
                  </w:r>
                </w:p>
              </w:tc>
            </w:tr>
            <w:tr w:rsidR="002C1A4E" w:rsidRPr="002C1A4E" w14:paraId="1ABF6F4A"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CA06D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檢查率＜20%</w:t>
                  </w:r>
                </w:p>
              </w:tc>
              <w:tc>
                <w:tcPr>
                  <w:tcW w:w="1980" w:type="dxa"/>
                  <w:tcBorders>
                    <w:top w:val="nil"/>
                    <w:left w:val="nil"/>
                    <w:bottom w:val="single" w:sz="8" w:space="0" w:color="auto"/>
                    <w:right w:val="single" w:sz="8" w:space="0" w:color="auto"/>
                  </w:tcBorders>
                  <w:shd w:val="clear" w:color="auto" w:fill="auto"/>
                  <w:noWrap/>
                  <w:vAlign w:val="center"/>
                  <w:hideMark/>
                </w:tcPr>
                <w:p w14:paraId="0A755A66"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25%</w:t>
                  </w:r>
                </w:p>
              </w:tc>
              <w:tc>
                <w:tcPr>
                  <w:tcW w:w="960" w:type="dxa"/>
                  <w:tcBorders>
                    <w:top w:val="nil"/>
                    <w:left w:val="nil"/>
                    <w:bottom w:val="single" w:sz="8" w:space="0" w:color="auto"/>
                    <w:right w:val="single" w:sz="8" w:space="0" w:color="auto"/>
                  </w:tcBorders>
                  <w:shd w:val="clear" w:color="auto" w:fill="auto"/>
                  <w:noWrap/>
                  <w:vAlign w:val="center"/>
                  <w:hideMark/>
                </w:tcPr>
                <w:p w14:paraId="5319AAEF" w14:textId="0A53037B"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4分</w:t>
                  </w:r>
                </w:p>
              </w:tc>
            </w:tr>
            <w:tr w:rsidR="002C1A4E" w:rsidRPr="002C1A4E" w14:paraId="3D91DD67"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3D1D22E7"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21D0DA8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進步率＜25%</w:t>
                  </w:r>
                </w:p>
              </w:tc>
              <w:tc>
                <w:tcPr>
                  <w:tcW w:w="960" w:type="dxa"/>
                  <w:tcBorders>
                    <w:top w:val="nil"/>
                    <w:left w:val="nil"/>
                    <w:bottom w:val="single" w:sz="8" w:space="0" w:color="auto"/>
                    <w:right w:val="single" w:sz="8" w:space="0" w:color="auto"/>
                  </w:tcBorders>
                  <w:shd w:val="clear" w:color="auto" w:fill="auto"/>
                  <w:noWrap/>
                  <w:vAlign w:val="center"/>
                  <w:hideMark/>
                </w:tcPr>
                <w:p w14:paraId="645C2204" w14:textId="37035DDC"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3分</w:t>
                  </w:r>
                </w:p>
              </w:tc>
            </w:tr>
            <w:tr w:rsidR="002C1A4E" w:rsidRPr="002C1A4E" w14:paraId="75EAF642"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1FE78C1D"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10F70A42"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進步率＜10%</w:t>
                  </w:r>
                </w:p>
              </w:tc>
              <w:tc>
                <w:tcPr>
                  <w:tcW w:w="960" w:type="dxa"/>
                  <w:tcBorders>
                    <w:top w:val="nil"/>
                    <w:left w:val="nil"/>
                    <w:bottom w:val="single" w:sz="8" w:space="0" w:color="auto"/>
                    <w:right w:val="single" w:sz="8" w:space="0" w:color="auto"/>
                  </w:tcBorders>
                  <w:shd w:val="clear" w:color="auto" w:fill="auto"/>
                  <w:noWrap/>
                  <w:vAlign w:val="center"/>
                  <w:hideMark/>
                </w:tcPr>
                <w:p w14:paraId="705131A8" w14:textId="55D796E5"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1分</w:t>
                  </w:r>
                </w:p>
              </w:tc>
            </w:tr>
            <w:tr w:rsidR="002C1A4E" w:rsidRPr="002C1A4E" w14:paraId="0AEB3193"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51F64879"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7047259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747A17AD" w14:textId="7505B00B"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0分</w:t>
                  </w:r>
                </w:p>
              </w:tc>
            </w:tr>
          </w:tbl>
          <w:p w14:paraId="7BD99344" w14:textId="77777777" w:rsidR="007B2BDD" w:rsidRPr="002C1A4E" w:rsidRDefault="007B2BDD" w:rsidP="007B2BDD">
            <w:pPr>
              <w:spacing w:line="400" w:lineRule="exact"/>
              <w:ind w:leftChars="-18" w:left="-1" w:hangingChars="19" w:hanging="42"/>
              <w:jc w:val="both"/>
              <w:rPr>
                <w:rFonts w:ascii="標楷體" w:eastAsia="標楷體"/>
                <w:sz w:val="22"/>
                <w:szCs w:val="22"/>
              </w:rPr>
            </w:pPr>
          </w:p>
        </w:tc>
        <w:tc>
          <w:tcPr>
            <w:tcW w:w="1947" w:type="dxa"/>
          </w:tcPr>
          <w:p w14:paraId="64F380C0"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6C9F3910"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335D098F"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3447869"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44CC163B"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647DB737"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45EA9465"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534BB13F"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9DB8D77" w14:textId="374E89ED"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w:t>
            </w:r>
            <w:r w:rsidR="000C566C" w:rsidRPr="002C1A4E">
              <w:rPr>
                <w:rFonts w:ascii="標楷體" w:eastAsia="標楷體" w:hAnsi="標楷體" w:hint="eastAsia"/>
                <w:sz w:val="22"/>
                <w:szCs w:val="22"/>
              </w:rPr>
              <w:t>6</w:t>
            </w:r>
            <w:r w:rsidRPr="002C1A4E">
              <w:rPr>
                <w:rFonts w:eastAsia="標楷體" w:hint="eastAsia"/>
                <w:sz w:val="22"/>
                <w:szCs w:val="22"/>
              </w:rPr>
              <w:t>分】</w:t>
            </w:r>
          </w:p>
          <w:p w14:paraId="16CEBDF6" w14:textId="0F07883F" w:rsidR="007B2BDD" w:rsidRPr="002C1A4E" w:rsidRDefault="007B2BDD" w:rsidP="007B2BDD">
            <w:pPr>
              <w:adjustRightInd w:val="0"/>
              <w:snapToGrid w:val="0"/>
              <w:spacing w:line="360" w:lineRule="exact"/>
              <w:rPr>
                <w:rFonts w:ascii="標楷體" w:eastAsia="標楷體" w:hAnsi="標楷體"/>
                <w:b/>
                <w:sz w:val="28"/>
                <w:szCs w:val="28"/>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：依眼底檢查率及同期進步率</w:t>
            </w:r>
            <w:r w:rsidRPr="002C1A4E">
              <w:rPr>
                <w:rFonts w:ascii="標楷體" w:eastAsia="標楷體" w:hint="eastAsia"/>
                <w:sz w:val="22"/>
                <w:szCs w:val="22"/>
              </w:rPr>
              <w:t>計分</w:t>
            </w:r>
            <w:r w:rsidRPr="002C1A4E">
              <w:rPr>
                <w:rFonts w:eastAsia="標楷體" w:hint="eastAsia"/>
                <w:sz w:val="22"/>
                <w:szCs w:val="22"/>
              </w:rPr>
              <w:t>【</w:t>
            </w:r>
            <w:r w:rsidRPr="002C1A4E">
              <w:rPr>
                <w:rFonts w:ascii="標楷體" w:eastAsia="標楷體" w:hAnsi="標楷體"/>
                <w:sz w:val="22"/>
                <w:szCs w:val="22"/>
              </w:rPr>
              <w:t>0-</w:t>
            </w:r>
            <w:r w:rsidR="000C566C" w:rsidRPr="002C1A4E">
              <w:rPr>
                <w:rFonts w:ascii="標楷體" w:eastAsia="標楷體" w:hAnsi="標楷體" w:hint="eastAsia"/>
                <w:sz w:val="22"/>
                <w:szCs w:val="22"/>
              </w:rPr>
              <w:t>5</w:t>
            </w:r>
            <w:r w:rsidRPr="002C1A4E">
              <w:rPr>
                <w:rFonts w:eastAsia="標楷體" w:hint="eastAsia"/>
                <w:sz w:val="22"/>
                <w:szCs w:val="22"/>
              </w:rPr>
              <w:t>分】</w:t>
            </w:r>
          </w:p>
        </w:tc>
        <w:tc>
          <w:tcPr>
            <w:tcW w:w="992" w:type="dxa"/>
          </w:tcPr>
          <w:p w14:paraId="145A54E5" w14:textId="77777777" w:rsidR="007B2BDD" w:rsidRPr="002C1A4E" w:rsidRDefault="007B2BDD" w:rsidP="007B2BDD">
            <w:pPr>
              <w:jc w:val="both"/>
              <w:rPr>
                <w:rFonts w:eastAsia="標楷體"/>
                <w:sz w:val="22"/>
                <w:szCs w:val="22"/>
                <w:u w:val="single"/>
              </w:rPr>
            </w:pPr>
          </w:p>
          <w:p w14:paraId="68779674" w14:textId="77777777" w:rsidR="007B2BDD" w:rsidRPr="002C1A4E" w:rsidRDefault="007B2BDD" w:rsidP="007B2BDD">
            <w:pPr>
              <w:jc w:val="both"/>
              <w:rPr>
                <w:rFonts w:eastAsia="標楷體"/>
                <w:sz w:val="22"/>
                <w:szCs w:val="22"/>
                <w:u w:val="single"/>
              </w:rPr>
            </w:pPr>
          </w:p>
          <w:p w14:paraId="4ED3C1FF" w14:textId="77777777" w:rsidR="007B2BDD" w:rsidRPr="002C1A4E" w:rsidRDefault="007B2BDD" w:rsidP="007B2BDD">
            <w:pPr>
              <w:jc w:val="both"/>
              <w:rPr>
                <w:rFonts w:eastAsia="標楷體"/>
                <w:sz w:val="22"/>
                <w:szCs w:val="22"/>
                <w:u w:val="single"/>
              </w:rPr>
            </w:pPr>
          </w:p>
          <w:p w14:paraId="2CC63605" w14:textId="77777777" w:rsidR="007B2BDD" w:rsidRPr="002C1A4E" w:rsidRDefault="007B2BDD" w:rsidP="007B2BDD">
            <w:pPr>
              <w:jc w:val="both"/>
              <w:rPr>
                <w:rFonts w:eastAsia="標楷體"/>
                <w:sz w:val="22"/>
                <w:szCs w:val="22"/>
                <w:u w:val="single"/>
              </w:rPr>
            </w:pPr>
          </w:p>
          <w:p w14:paraId="4B132440" w14:textId="77777777" w:rsidR="007B2BDD" w:rsidRPr="002C1A4E" w:rsidRDefault="007B2BDD" w:rsidP="007B2BDD">
            <w:pPr>
              <w:jc w:val="both"/>
              <w:rPr>
                <w:rFonts w:eastAsia="標楷體"/>
                <w:sz w:val="22"/>
                <w:szCs w:val="22"/>
                <w:u w:val="single"/>
              </w:rPr>
            </w:pPr>
          </w:p>
          <w:p w14:paraId="38627B33" w14:textId="77777777" w:rsidR="007B2BDD" w:rsidRPr="002C1A4E" w:rsidRDefault="007B2BDD" w:rsidP="007B2BDD">
            <w:pPr>
              <w:jc w:val="both"/>
              <w:rPr>
                <w:rFonts w:eastAsia="標楷體"/>
                <w:sz w:val="22"/>
                <w:szCs w:val="22"/>
                <w:u w:val="single"/>
              </w:rPr>
            </w:pPr>
          </w:p>
          <w:p w14:paraId="351D2619" w14:textId="77777777" w:rsidR="007B2BDD" w:rsidRPr="002C1A4E" w:rsidRDefault="007B2BDD" w:rsidP="007B2BDD">
            <w:pPr>
              <w:jc w:val="both"/>
              <w:rPr>
                <w:rFonts w:eastAsia="標楷體"/>
                <w:sz w:val="22"/>
                <w:szCs w:val="22"/>
                <w:u w:val="single"/>
              </w:rPr>
            </w:pPr>
          </w:p>
          <w:p w14:paraId="3A4B6D5E" w14:textId="77777777" w:rsidR="007B2BDD" w:rsidRPr="002C1A4E" w:rsidRDefault="007B2BDD" w:rsidP="007B2BDD">
            <w:pPr>
              <w:jc w:val="both"/>
              <w:rPr>
                <w:rFonts w:eastAsia="標楷體"/>
                <w:sz w:val="22"/>
                <w:szCs w:val="22"/>
                <w:u w:val="single"/>
              </w:rPr>
            </w:pPr>
          </w:p>
          <w:p w14:paraId="7AAF7248" w14:textId="77777777" w:rsidR="007B2BDD" w:rsidRPr="002C1A4E" w:rsidRDefault="007B2BDD" w:rsidP="007B2BDD">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37C02AC5" w14:textId="77777777" w:rsidR="007B2BDD" w:rsidRPr="002C1A4E" w:rsidRDefault="007B2BDD" w:rsidP="007B2BDD">
            <w:pPr>
              <w:rPr>
                <w:rFonts w:eastAsia="標楷體"/>
                <w:sz w:val="22"/>
                <w:szCs w:val="22"/>
              </w:rPr>
            </w:pPr>
          </w:p>
        </w:tc>
        <w:tc>
          <w:tcPr>
            <w:tcW w:w="993" w:type="dxa"/>
          </w:tcPr>
          <w:p w14:paraId="62358FB8" w14:textId="77777777" w:rsidR="007B2BDD" w:rsidRPr="002C1A4E" w:rsidRDefault="007B2BDD" w:rsidP="007B2BDD">
            <w:pPr>
              <w:jc w:val="both"/>
              <w:rPr>
                <w:rFonts w:eastAsia="標楷體"/>
                <w:sz w:val="22"/>
                <w:szCs w:val="22"/>
                <w:u w:val="single"/>
              </w:rPr>
            </w:pPr>
          </w:p>
          <w:p w14:paraId="3BD782F9" w14:textId="77777777" w:rsidR="007B2BDD" w:rsidRPr="002C1A4E" w:rsidRDefault="007B2BDD" w:rsidP="007B2BDD">
            <w:pPr>
              <w:jc w:val="both"/>
              <w:rPr>
                <w:rFonts w:eastAsia="標楷體"/>
                <w:sz w:val="22"/>
                <w:szCs w:val="22"/>
                <w:u w:val="single"/>
              </w:rPr>
            </w:pPr>
          </w:p>
          <w:p w14:paraId="55C87155" w14:textId="77777777" w:rsidR="007B2BDD" w:rsidRPr="002C1A4E" w:rsidRDefault="007B2BDD" w:rsidP="007B2BDD">
            <w:pPr>
              <w:jc w:val="both"/>
              <w:rPr>
                <w:rFonts w:eastAsia="標楷體"/>
                <w:sz w:val="22"/>
                <w:szCs w:val="22"/>
                <w:u w:val="single"/>
              </w:rPr>
            </w:pPr>
          </w:p>
          <w:p w14:paraId="05B0B2C8" w14:textId="77777777" w:rsidR="007B2BDD" w:rsidRPr="002C1A4E" w:rsidRDefault="007B2BDD" w:rsidP="007B2BDD">
            <w:pPr>
              <w:jc w:val="both"/>
              <w:rPr>
                <w:rFonts w:eastAsia="標楷體"/>
                <w:sz w:val="22"/>
                <w:szCs w:val="22"/>
                <w:u w:val="single"/>
              </w:rPr>
            </w:pPr>
          </w:p>
          <w:p w14:paraId="66C76185" w14:textId="77777777" w:rsidR="007B2BDD" w:rsidRPr="002C1A4E" w:rsidRDefault="007B2BDD" w:rsidP="007B2BDD">
            <w:pPr>
              <w:jc w:val="both"/>
              <w:rPr>
                <w:rFonts w:eastAsia="標楷體"/>
                <w:sz w:val="22"/>
                <w:szCs w:val="22"/>
                <w:u w:val="single"/>
              </w:rPr>
            </w:pPr>
          </w:p>
          <w:p w14:paraId="09F5145F" w14:textId="77777777" w:rsidR="007B2BDD" w:rsidRPr="002C1A4E" w:rsidRDefault="007B2BDD" w:rsidP="007B2BDD">
            <w:pPr>
              <w:jc w:val="both"/>
              <w:rPr>
                <w:rFonts w:eastAsia="標楷體"/>
                <w:sz w:val="22"/>
                <w:szCs w:val="22"/>
                <w:u w:val="single"/>
              </w:rPr>
            </w:pPr>
          </w:p>
          <w:p w14:paraId="1A1B26F4" w14:textId="77777777" w:rsidR="007B2BDD" w:rsidRPr="002C1A4E" w:rsidRDefault="007B2BDD" w:rsidP="007B2BDD">
            <w:pPr>
              <w:jc w:val="both"/>
              <w:rPr>
                <w:rFonts w:eastAsia="標楷體"/>
                <w:sz w:val="22"/>
                <w:szCs w:val="22"/>
                <w:u w:val="single"/>
              </w:rPr>
            </w:pPr>
          </w:p>
          <w:p w14:paraId="1EB21916" w14:textId="77777777" w:rsidR="007B2BDD" w:rsidRPr="002C1A4E" w:rsidRDefault="007B2BDD" w:rsidP="007B2BDD">
            <w:pPr>
              <w:jc w:val="both"/>
              <w:rPr>
                <w:rFonts w:eastAsia="標楷體"/>
                <w:sz w:val="22"/>
                <w:szCs w:val="22"/>
                <w:u w:val="single"/>
              </w:rPr>
            </w:pPr>
          </w:p>
          <w:p w14:paraId="31792E8B" w14:textId="77777777" w:rsidR="007B2BDD" w:rsidRPr="002C1A4E" w:rsidRDefault="007B2BDD" w:rsidP="007B2BDD">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10FB6443" w14:textId="77777777" w:rsidR="007B2BDD" w:rsidRPr="002C1A4E" w:rsidRDefault="007B2BDD" w:rsidP="007B2BDD">
            <w:pPr>
              <w:rPr>
                <w:rFonts w:eastAsia="標楷體"/>
                <w:sz w:val="22"/>
                <w:szCs w:val="22"/>
              </w:rPr>
            </w:pPr>
          </w:p>
        </w:tc>
        <w:tc>
          <w:tcPr>
            <w:tcW w:w="1388" w:type="dxa"/>
          </w:tcPr>
          <w:p w14:paraId="1742290C" w14:textId="77777777" w:rsidR="007B2BDD" w:rsidRPr="002C1A4E" w:rsidRDefault="007B2BDD" w:rsidP="007B2BDD">
            <w:pPr>
              <w:spacing w:line="240" w:lineRule="atLeast"/>
              <w:rPr>
                <w:rFonts w:eastAsia="標楷體"/>
                <w:sz w:val="22"/>
                <w:szCs w:val="22"/>
              </w:rPr>
            </w:pPr>
          </w:p>
          <w:p w14:paraId="602D6881" w14:textId="77777777" w:rsidR="0034535D" w:rsidRPr="002C1A4E" w:rsidRDefault="0034535D" w:rsidP="007B2BDD">
            <w:pPr>
              <w:spacing w:line="240" w:lineRule="atLeast"/>
              <w:rPr>
                <w:rFonts w:eastAsia="標楷體"/>
                <w:sz w:val="22"/>
                <w:szCs w:val="22"/>
              </w:rPr>
            </w:pPr>
          </w:p>
          <w:p w14:paraId="490F1114" w14:textId="77777777" w:rsidR="007B2BDD" w:rsidRPr="002C1A4E" w:rsidRDefault="007B2BDD" w:rsidP="007B2BDD">
            <w:pPr>
              <w:spacing w:line="240" w:lineRule="atLeast"/>
              <w:rPr>
                <w:rFonts w:eastAsia="標楷體"/>
                <w:kern w:val="0"/>
                <w:sz w:val="22"/>
                <w:szCs w:val="22"/>
              </w:rPr>
            </w:pPr>
            <w:r w:rsidRPr="002C1A4E">
              <w:rPr>
                <w:rFonts w:eastAsia="標楷體" w:hint="eastAsia"/>
                <w:kern w:val="0"/>
                <w:sz w:val="22"/>
                <w:szCs w:val="22"/>
              </w:rPr>
              <w:t>依據</w:t>
            </w:r>
            <w:r w:rsidR="00F9338B" w:rsidRPr="002C1A4E">
              <w:rPr>
                <w:rFonts w:eastAsia="標楷體" w:hint="eastAsia"/>
                <w:kern w:val="0"/>
                <w:sz w:val="22"/>
                <w:szCs w:val="22"/>
              </w:rPr>
              <w:t>中央健康</w:t>
            </w:r>
            <w:proofErr w:type="gramStart"/>
            <w:r w:rsidR="00F9338B" w:rsidRPr="002C1A4E">
              <w:rPr>
                <w:rFonts w:eastAsia="標楷體" w:hint="eastAsia"/>
                <w:kern w:val="0"/>
                <w:sz w:val="22"/>
                <w:szCs w:val="22"/>
              </w:rPr>
              <w:t>保險署</w:t>
            </w:r>
            <w:proofErr w:type="gramEnd"/>
            <w:r w:rsidRPr="002C1A4E">
              <w:rPr>
                <w:rFonts w:eastAsia="標楷體" w:hint="eastAsia"/>
                <w:kern w:val="0"/>
                <w:sz w:val="22"/>
                <w:szCs w:val="22"/>
              </w:rPr>
              <w:t>最新報表為</w:t>
            </w:r>
            <w:proofErr w:type="gramStart"/>
            <w:r w:rsidRPr="002C1A4E">
              <w:rPr>
                <w:rFonts w:eastAsia="標楷體" w:hint="eastAsia"/>
                <w:kern w:val="0"/>
                <w:sz w:val="22"/>
                <w:szCs w:val="22"/>
              </w:rPr>
              <w:t>準</w:t>
            </w:r>
            <w:proofErr w:type="gramEnd"/>
          </w:p>
          <w:p w14:paraId="620EFB8A" w14:textId="3EF0E34D" w:rsidR="0034535D" w:rsidRPr="002C1A4E" w:rsidRDefault="0034535D" w:rsidP="007B2BDD">
            <w:pPr>
              <w:spacing w:line="240" w:lineRule="atLeast"/>
              <w:rPr>
                <w:rFonts w:eastAsia="標楷體"/>
                <w:sz w:val="22"/>
                <w:szCs w:val="22"/>
              </w:rPr>
            </w:pPr>
            <w:r w:rsidRPr="002C1A4E">
              <w:rPr>
                <w:rFonts w:eastAsia="標楷體" w:hint="eastAsia"/>
                <w:kern w:val="0"/>
                <w:sz w:val="20"/>
                <w:szCs w:val="22"/>
              </w:rPr>
              <w:t>(</w:t>
            </w:r>
            <w:r w:rsidRPr="002C1A4E">
              <w:rPr>
                <w:rFonts w:eastAsia="標楷體" w:hint="eastAsia"/>
                <w:kern w:val="0"/>
                <w:sz w:val="20"/>
                <w:szCs w:val="22"/>
              </w:rPr>
              <w:t>最終評核成績依報表</w:t>
            </w:r>
            <w:proofErr w:type="gramStart"/>
            <w:r w:rsidRPr="002C1A4E">
              <w:rPr>
                <w:rFonts w:eastAsia="標楷體" w:hint="eastAsia"/>
                <w:kern w:val="0"/>
                <w:sz w:val="20"/>
                <w:szCs w:val="22"/>
              </w:rPr>
              <w:t>採</w:t>
            </w:r>
            <w:proofErr w:type="gramEnd"/>
            <w:r w:rsidRPr="002C1A4E">
              <w:rPr>
                <w:rFonts w:eastAsia="標楷體" w:hint="eastAsia"/>
                <w:kern w:val="0"/>
                <w:sz w:val="20"/>
                <w:szCs w:val="22"/>
              </w:rPr>
              <w:t>計</w:t>
            </w:r>
            <w:r w:rsidRPr="002C1A4E">
              <w:rPr>
                <w:rFonts w:eastAsia="標楷體" w:hint="eastAsia"/>
                <w:kern w:val="0"/>
                <w:sz w:val="20"/>
                <w:szCs w:val="22"/>
              </w:rPr>
              <w:t>10</w:t>
            </w:r>
            <w:r w:rsidR="00A8358E" w:rsidRPr="002C1A4E">
              <w:rPr>
                <w:rFonts w:eastAsia="標楷體" w:hint="eastAsia"/>
                <w:kern w:val="0"/>
                <w:sz w:val="20"/>
                <w:szCs w:val="22"/>
              </w:rPr>
              <w:t>9</w:t>
            </w:r>
            <w:r w:rsidRPr="002C1A4E">
              <w:rPr>
                <w:rFonts w:eastAsia="標楷體" w:hint="eastAsia"/>
                <w:kern w:val="0"/>
                <w:sz w:val="20"/>
                <w:szCs w:val="22"/>
              </w:rPr>
              <w:t>年</w:t>
            </w:r>
            <w:r w:rsidRPr="002C1A4E">
              <w:rPr>
                <w:rFonts w:eastAsia="標楷體" w:hint="eastAsia"/>
                <w:kern w:val="0"/>
                <w:sz w:val="20"/>
                <w:szCs w:val="22"/>
              </w:rPr>
              <w:t>7</w:t>
            </w:r>
            <w:r w:rsidRPr="002C1A4E">
              <w:rPr>
                <w:rFonts w:eastAsia="標楷體" w:hint="eastAsia"/>
                <w:kern w:val="0"/>
                <w:sz w:val="20"/>
                <w:szCs w:val="22"/>
              </w:rPr>
              <w:t>月</w:t>
            </w:r>
            <w:r w:rsidRPr="002C1A4E">
              <w:rPr>
                <w:rFonts w:eastAsia="標楷體" w:hint="eastAsia"/>
                <w:kern w:val="0"/>
                <w:sz w:val="20"/>
                <w:szCs w:val="22"/>
              </w:rPr>
              <w:t>-1</w:t>
            </w:r>
            <w:r w:rsidR="00A8358E" w:rsidRPr="002C1A4E">
              <w:rPr>
                <w:rFonts w:eastAsia="標楷體" w:hint="eastAsia"/>
                <w:kern w:val="0"/>
                <w:sz w:val="20"/>
                <w:szCs w:val="22"/>
              </w:rPr>
              <w:t>10</w:t>
            </w:r>
            <w:r w:rsidRPr="002C1A4E">
              <w:rPr>
                <w:rFonts w:eastAsia="標楷體" w:hint="eastAsia"/>
                <w:kern w:val="0"/>
                <w:sz w:val="20"/>
                <w:szCs w:val="22"/>
              </w:rPr>
              <w:t>年</w:t>
            </w:r>
            <w:r w:rsidRPr="002C1A4E">
              <w:rPr>
                <w:rFonts w:eastAsia="標楷體" w:hint="eastAsia"/>
                <w:kern w:val="0"/>
                <w:sz w:val="20"/>
                <w:szCs w:val="22"/>
              </w:rPr>
              <w:t>6</w:t>
            </w:r>
            <w:r w:rsidRPr="002C1A4E">
              <w:rPr>
                <w:rFonts w:eastAsia="標楷體" w:hint="eastAsia"/>
                <w:kern w:val="0"/>
                <w:sz w:val="20"/>
                <w:szCs w:val="22"/>
              </w:rPr>
              <w:t>月數據</w:t>
            </w:r>
            <w:r w:rsidRPr="002C1A4E">
              <w:rPr>
                <w:rFonts w:eastAsia="標楷體" w:hint="eastAsia"/>
                <w:kern w:val="0"/>
                <w:sz w:val="20"/>
                <w:szCs w:val="22"/>
              </w:rPr>
              <w:t>)</w:t>
            </w:r>
          </w:p>
        </w:tc>
      </w:tr>
      <w:tr w:rsidR="002C1A4E" w:rsidRPr="002C1A4E" w14:paraId="604C299F" w14:textId="77777777" w:rsidTr="00DB284F">
        <w:trPr>
          <w:trHeight w:val="1565"/>
        </w:trPr>
        <w:tc>
          <w:tcPr>
            <w:tcW w:w="5633" w:type="dxa"/>
            <w:shd w:val="clear" w:color="auto" w:fill="auto"/>
          </w:tcPr>
          <w:p w14:paraId="15FCDCF6" w14:textId="470ABF53" w:rsidR="00E446CE" w:rsidRPr="002C1A4E" w:rsidRDefault="007B2BDD" w:rsidP="00A8358E">
            <w:pPr>
              <w:spacing w:line="0" w:lineRule="atLeast"/>
              <w:rPr>
                <w:rFonts w:ascii="標楷體" w:eastAsia="標楷體"/>
                <w:b/>
                <w:sz w:val="22"/>
                <w:szCs w:val="22"/>
              </w:rPr>
            </w:pPr>
            <w:r w:rsidRPr="002C1A4E">
              <w:rPr>
                <w:rFonts w:eastAsia="標楷體" w:hint="eastAsia"/>
                <w:b/>
                <w:sz w:val="22"/>
                <w:szCs w:val="22"/>
              </w:rPr>
              <w:t>3.1.4</w:t>
            </w:r>
            <w:r w:rsidR="00E446CE" w:rsidRPr="002C1A4E">
              <w:rPr>
                <w:rFonts w:ascii="標楷體" w:eastAsia="標楷體" w:hint="eastAsia"/>
                <w:b/>
                <w:sz w:val="22"/>
                <w:szCs w:val="22"/>
              </w:rPr>
              <w:t>針對糖尿病前期個案(空腹血糖</w:t>
            </w:r>
            <w:r w:rsidR="00E446CE" w:rsidRPr="002C1A4E">
              <w:rPr>
                <w:rFonts w:eastAsia="標楷體"/>
                <w:b/>
                <w:sz w:val="22"/>
                <w:szCs w:val="22"/>
              </w:rPr>
              <w:t>100-125mg/dl</w:t>
            </w:r>
            <w:r w:rsidR="00E446CE" w:rsidRPr="002C1A4E">
              <w:rPr>
                <w:rFonts w:ascii="標楷體" w:eastAsia="標楷體" w:hint="eastAsia"/>
                <w:b/>
                <w:sz w:val="22"/>
                <w:szCs w:val="22"/>
              </w:rPr>
              <w:t>)、院內行政人員及一般民眾</w:t>
            </w:r>
            <w:r w:rsidR="00A8358E" w:rsidRPr="002C1A4E">
              <w:rPr>
                <w:rFonts w:ascii="標楷體" w:eastAsia="標楷體" w:hint="eastAsia"/>
                <w:b/>
                <w:sz w:val="22"/>
                <w:szCs w:val="22"/>
              </w:rPr>
              <w:t>辦理慢性病防治相關議題衛教宣導或介入活動至少</w:t>
            </w:r>
            <w:r w:rsidR="00E446CE" w:rsidRPr="002C1A4E">
              <w:rPr>
                <w:rFonts w:ascii="標楷體" w:eastAsia="標楷體" w:hint="eastAsia"/>
                <w:b/>
                <w:sz w:val="22"/>
                <w:szCs w:val="22"/>
              </w:rPr>
              <w:t>各1</w:t>
            </w:r>
            <w:r w:rsidR="00A8358E" w:rsidRPr="002C1A4E">
              <w:rPr>
                <w:rFonts w:ascii="標楷體" w:eastAsia="標楷體" w:hint="eastAsia"/>
                <w:b/>
                <w:sz w:val="22"/>
                <w:szCs w:val="22"/>
              </w:rPr>
              <w:t>場次(人數至少10人)。</w:t>
            </w:r>
          </w:p>
          <w:p w14:paraId="78764589" w14:textId="6469B9D3" w:rsidR="00E446CE" w:rsidRPr="002C1A4E" w:rsidRDefault="00A8358E" w:rsidP="00E446CE">
            <w:pPr>
              <w:spacing w:line="0" w:lineRule="atLeast"/>
              <w:rPr>
                <w:rFonts w:ascii="標楷體" w:eastAsia="標楷體"/>
                <w:sz w:val="22"/>
                <w:szCs w:val="22"/>
              </w:rPr>
            </w:pPr>
            <w:r w:rsidRPr="002C1A4E">
              <w:rPr>
                <w:rFonts w:ascii="標楷體" w:eastAsia="標楷體" w:hint="eastAsia"/>
                <w:sz w:val="22"/>
                <w:szCs w:val="22"/>
              </w:rPr>
              <w:t>辦理活動內容如:認識代謝</w:t>
            </w:r>
            <w:proofErr w:type="gramStart"/>
            <w:r w:rsidRPr="002C1A4E">
              <w:rPr>
                <w:rFonts w:ascii="標楷體" w:eastAsia="標楷體" w:hint="eastAsia"/>
                <w:sz w:val="22"/>
                <w:szCs w:val="22"/>
              </w:rPr>
              <w:t>症侯群</w:t>
            </w:r>
            <w:proofErr w:type="gramEnd"/>
            <w:r w:rsidRPr="002C1A4E">
              <w:rPr>
                <w:rFonts w:ascii="標楷體" w:eastAsia="標楷體" w:hint="eastAsia"/>
                <w:sz w:val="22"/>
                <w:szCs w:val="22"/>
              </w:rPr>
              <w:t>、認識三高(血糖、血壓)異常值範圍、疾病認知及照護、飲食及運動衛教等。</w:t>
            </w:r>
          </w:p>
        </w:tc>
        <w:tc>
          <w:tcPr>
            <w:tcW w:w="1947" w:type="dxa"/>
          </w:tcPr>
          <w:p w14:paraId="6C5688B6"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w:t>
            </w:r>
            <w:r w:rsidRPr="002C1A4E">
              <w:rPr>
                <w:rFonts w:eastAsia="標楷體" w:hint="eastAsia"/>
                <w:sz w:val="22"/>
                <w:szCs w:val="22"/>
              </w:rPr>
              <w:t>5</w:t>
            </w:r>
            <w:r w:rsidRPr="002C1A4E">
              <w:rPr>
                <w:rFonts w:eastAsia="標楷體" w:hint="eastAsia"/>
                <w:sz w:val="22"/>
                <w:szCs w:val="22"/>
              </w:rPr>
              <w:t>分】</w:t>
            </w:r>
          </w:p>
          <w:p w14:paraId="4EC79658" w14:textId="77777777" w:rsidR="007B2BDD" w:rsidRPr="002C1A4E" w:rsidRDefault="007B2BDD" w:rsidP="007B2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：依宣導情形酌情</w:t>
            </w:r>
            <w:r w:rsidRPr="002C1A4E">
              <w:rPr>
                <w:rFonts w:ascii="標楷體" w:eastAsia="標楷體" w:hint="eastAsia"/>
                <w:sz w:val="22"/>
                <w:szCs w:val="22"/>
              </w:rPr>
              <w:t>計分</w:t>
            </w:r>
            <w:r w:rsidRPr="002C1A4E">
              <w:rPr>
                <w:rFonts w:eastAsia="標楷體" w:hint="eastAsia"/>
                <w:sz w:val="22"/>
                <w:szCs w:val="22"/>
              </w:rPr>
              <w:t>【</w:t>
            </w:r>
            <w:r w:rsidRPr="002C1A4E">
              <w:rPr>
                <w:rFonts w:eastAsia="標楷體"/>
                <w:sz w:val="22"/>
                <w:szCs w:val="22"/>
              </w:rPr>
              <w:t>0-</w:t>
            </w:r>
            <w:r w:rsidRPr="002C1A4E">
              <w:rPr>
                <w:rFonts w:eastAsia="標楷體" w:hint="eastAsia"/>
                <w:sz w:val="22"/>
                <w:szCs w:val="22"/>
              </w:rPr>
              <w:t>2</w:t>
            </w:r>
            <w:r w:rsidRPr="002C1A4E">
              <w:rPr>
                <w:rFonts w:eastAsia="標楷體" w:hint="eastAsia"/>
                <w:sz w:val="22"/>
                <w:szCs w:val="22"/>
              </w:rPr>
              <w:t>分】</w:t>
            </w:r>
          </w:p>
        </w:tc>
        <w:tc>
          <w:tcPr>
            <w:tcW w:w="992" w:type="dxa"/>
          </w:tcPr>
          <w:p w14:paraId="59DF7AEB" w14:textId="77777777" w:rsidR="007B2BDD" w:rsidRPr="002C1A4E" w:rsidRDefault="007B2BDD" w:rsidP="007B2BDD">
            <w:pPr>
              <w:jc w:val="both"/>
              <w:rPr>
                <w:rFonts w:eastAsia="標楷體"/>
                <w:sz w:val="22"/>
                <w:szCs w:val="22"/>
                <w:u w:val="single"/>
              </w:rPr>
            </w:pPr>
          </w:p>
          <w:p w14:paraId="6D7B781D" w14:textId="77777777" w:rsidR="007B2BDD" w:rsidRPr="002C1A4E" w:rsidRDefault="007B2BDD" w:rsidP="007B2BDD">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34BBDC35" w14:textId="77777777" w:rsidR="007B2BDD" w:rsidRPr="002C1A4E" w:rsidRDefault="007B2BDD" w:rsidP="007B2BDD">
            <w:pPr>
              <w:jc w:val="both"/>
              <w:rPr>
                <w:rFonts w:eastAsia="標楷體"/>
                <w:sz w:val="22"/>
                <w:szCs w:val="22"/>
                <w:u w:val="single"/>
              </w:rPr>
            </w:pPr>
          </w:p>
          <w:p w14:paraId="25FBB7D8" w14:textId="77777777" w:rsidR="007B2BDD" w:rsidRPr="002C1A4E" w:rsidRDefault="007B2BDD" w:rsidP="007B2BDD">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44C8A419" w14:textId="0B912AF0" w:rsidR="007B2BDD" w:rsidRPr="002C1A4E" w:rsidRDefault="007B2BDD" w:rsidP="007B2BDD">
            <w:pPr>
              <w:spacing w:line="240" w:lineRule="atLeast"/>
              <w:rPr>
                <w:rFonts w:eastAsia="標楷體"/>
                <w:sz w:val="22"/>
                <w:szCs w:val="22"/>
              </w:rPr>
            </w:pPr>
            <w:r w:rsidRPr="002C1A4E">
              <w:rPr>
                <w:rFonts w:eastAsia="標楷體" w:hint="eastAsia"/>
                <w:sz w:val="22"/>
                <w:szCs w:val="22"/>
              </w:rPr>
              <w:t>請自提相關書面資料</w:t>
            </w:r>
            <w:r w:rsidRPr="002C1A4E">
              <w:rPr>
                <w:rFonts w:eastAsia="標楷體" w:hint="eastAsia"/>
                <w:sz w:val="22"/>
                <w:szCs w:val="22"/>
              </w:rPr>
              <w:t>(</w:t>
            </w:r>
            <w:r w:rsidRPr="002C1A4E">
              <w:rPr>
                <w:rFonts w:eastAsia="標楷體" w:hint="eastAsia"/>
                <w:sz w:val="22"/>
                <w:szCs w:val="22"/>
              </w:rPr>
              <w:t>如附件</w:t>
            </w:r>
            <w:r w:rsidR="00F82CD8" w:rsidRPr="002C1A4E">
              <w:rPr>
                <w:rFonts w:eastAsia="標楷體" w:hint="eastAsia"/>
                <w:sz w:val="22"/>
                <w:szCs w:val="22"/>
              </w:rPr>
              <w:t>3</w:t>
            </w:r>
            <w:r w:rsidRPr="002C1A4E">
              <w:rPr>
                <w:rFonts w:eastAsia="標楷體" w:hint="eastAsia"/>
                <w:sz w:val="22"/>
                <w:szCs w:val="22"/>
              </w:rPr>
              <w:t>)</w:t>
            </w:r>
          </w:p>
        </w:tc>
      </w:tr>
      <w:tr w:rsidR="002C1A4E" w:rsidRPr="002C1A4E" w14:paraId="7BAD8C2C" w14:textId="77777777" w:rsidTr="00DB284F">
        <w:trPr>
          <w:trHeight w:val="2110"/>
        </w:trPr>
        <w:tc>
          <w:tcPr>
            <w:tcW w:w="5633" w:type="dxa"/>
            <w:shd w:val="clear" w:color="auto" w:fill="auto"/>
          </w:tcPr>
          <w:p w14:paraId="2F0E420A" w14:textId="5EC23B6C" w:rsidR="00EC75C5" w:rsidRPr="002C1A4E" w:rsidRDefault="000C566C" w:rsidP="000C566C">
            <w:pPr>
              <w:spacing w:line="0" w:lineRule="atLeast"/>
              <w:rPr>
                <w:rFonts w:ascii="標楷體" w:eastAsia="標楷體"/>
                <w:sz w:val="22"/>
                <w:szCs w:val="22"/>
              </w:rPr>
            </w:pPr>
            <w:r w:rsidRPr="002C1A4E">
              <w:rPr>
                <w:rFonts w:eastAsia="標楷體" w:hint="eastAsia"/>
                <w:b/>
                <w:sz w:val="22"/>
                <w:szCs w:val="22"/>
              </w:rPr>
              <w:t>3.1.5</w:t>
            </w:r>
            <w:proofErr w:type="gramStart"/>
            <w:r w:rsidRPr="002C1A4E">
              <w:rPr>
                <w:rFonts w:ascii="標楷體" w:eastAsia="標楷體" w:hint="eastAsia"/>
                <w:b/>
                <w:bCs/>
                <w:sz w:val="22"/>
                <w:szCs w:val="22"/>
              </w:rPr>
              <w:t>協助成健血糖</w:t>
            </w:r>
            <w:proofErr w:type="gramEnd"/>
            <w:r w:rsidRPr="002C1A4E">
              <w:rPr>
                <w:rFonts w:ascii="標楷體" w:eastAsia="標楷體" w:hint="eastAsia"/>
                <w:b/>
                <w:bCs/>
                <w:sz w:val="22"/>
                <w:szCs w:val="22"/>
              </w:rPr>
              <w:t>新發異常通知回診工作。</w:t>
            </w:r>
            <w:r w:rsidR="00EC75C5" w:rsidRPr="002C1A4E">
              <w:rPr>
                <w:rFonts w:ascii="標楷體" w:eastAsia="標楷體" w:hint="eastAsia"/>
                <w:b/>
                <w:bCs/>
                <w:sz w:val="22"/>
                <w:szCs w:val="22"/>
              </w:rPr>
              <w:t>(</w:t>
            </w:r>
            <w:r w:rsidRPr="002C1A4E">
              <w:rPr>
                <w:rFonts w:ascii="標楷體" w:eastAsia="標楷體" w:hint="eastAsia"/>
                <w:b/>
                <w:bCs/>
                <w:sz w:val="22"/>
                <w:szCs w:val="22"/>
              </w:rPr>
              <w:t>衛生局提供</w:t>
            </w:r>
            <w:proofErr w:type="gramStart"/>
            <w:r w:rsidR="00EC75C5" w:rsidRPr="002C1A4E">
              <w:rPr>
                <w:rFonts w:ascii="標楷體" w:eastAsia="標楷體" w:hint="eastAsia"/>
                <w:b/>
                <w:bCs/>
                <w:sz w:val="22"/>
                <w:szCs w:val="22"/>
              </w:rPr>
              <w:t>成健篩</w:t>
            </w:r>
            <w:proofErr w:type="gramEnd"/>
            <w:r w:rsidR="00EC75C5" w:rsidRPr="002C1A4E">
              <w:rPr>
                <w:rFonts w:ascii="標楷體" w:eastAsia="標楷體" w:hint="eastAsia"/>
                <w:b/>
                <w:bCs/>
                <w:sz w:val="22"/>
                <w:szCs w:val="22"/>
              </w:rPr>
              <w:t>檢血糖新發異常且尚未就醫個案名冊，請與承辦人聯繫，</w:t>
            </w:r>
            <w:proofErr w:type="gramStart"/>
            <w:r w:rsidR="00EC75C5" w:rsidRPr="002C1A4E">
              <w:rPr>
                <w:rFonts w:ascii="標楷體" w:eastAsia="標楷體" w:hint="eastAsia"/>
                <w:b/>
                <w:bCs/>
                <w:sz w:val="22"/>
                <w:szCs w:val="22"/>
              </w:rPr>
              <w:t>俾</w:t>
            </w:r>
            <w:proofErr w:type="gramEnd"/>
            <w:r w:rsidR="00EC75C5" w:rsidRPr="002C1A4E">
              <w:rPr>
                <w:rFonts w:ascii="標楷體" w:eastAsia="標楷體" w:hint="eastAsia"/>
                <w:b/>
                <w:bCs/>
                <w:sz w:val="22"/>
                <w:szCs w:val="22"/>
              </w:rPr>
              <w:t>便提供名冊)</w:t>
            </w:r>
          </w:p>
          <w:p w14:paraId="35A9CDB4" w14:textId="5E13C971" w:rsidR="00EC75C5" w:rsidRPr="002C1A4E" w:rsidRDefault="00EC75C5" w:rsidP="00BF5073">
            <w:pPr>
              <w:spacing w:line="0" w:lineRule="atLeast"/>
              <w:jc w:val="both"/>
              <w:rPr>
                <w:rFonts w:ascii="標楷體" w:eastAsia="標楷體"/>
                <w:sz w:val="22"/>
                <w:szCs w:val="22"/>
              </w:rPr>
            </w:pPr>
            <w:r w:rsidRPr="002C1A4E">
              <w:rPr>
                <w:rFonts w:ascii="標楷體" w:eastAsia="標楷體" w:hint="eastAsia"/>
                <w:sz w:val="20"/>
              </w:rPr>
              <w:t>*</w:t>
            </w:r>
            <w:r w:rsidR="00BF5073" w:rsidRPr="002C1A4E">
              <w:rPr>
                <w:rFonts w:ascii="標楷體" w:eastAsia="標楷體" w:hint="eastAsia"/>
                <w:sz w:val="20"/>
              </w:rPr>
              <w:t>此個案</w:t>
            </w:r>
            <w:r w:rsidRPr="002C1A4E">
              <w:rPr>
                <w:rFonts w:ascii="標楷體" w:eastAsia="標楷體" w:hint="eastAsia"/>
                <w:sz w:val="20"/>
              </w:rPr>
              <w:t>係109年1-9月於</w:t>
            </w:r>
            <w:r w:rsidR="00BF5073" w:rsidRPr="002C1A4E">
              <w:rPr>
                <w:rFonts w:ascii="標楷體" w:eastAsia="標楷體" w:hint="eastAsia"/>
                <w:sz w:val="20"/>
              </w:rPr>
              <w:t>貴</w:t>
            </w:r>
            <w:r w:rsidRPr="002C1A4E">
              <w:rPr>
                <w:rFonts w:ascii="標楷體" w:eastAsia="標楷體" w:hint="eastAsia"/>
                <w:sz w:val="20"/>
              </w:rPr>
              <w:t>院</w:t>
            </w:r>
            <w:proofErr w:type="gramStart"/>
            <w:r w:rsidRPr="002C1A4E">
              <w:rPr>
                <w:rFonts w:ascii="標楷體" w:eastAsia="標楷體" w:hint="eastAsia"/>
                <w:sz w:val="20"/>
              </w:rPr>
              <w:t>進行成健之</w:t>
            </w:r>
            <w:proofErr w:type="gramEnd"/>
            <w:r w:rsidRPr="002C1A4E">
              <w:rPr>
                <w:rFonts w:ascii="標楷體" w:eastAsia="標楷體"/>
                <w:sz w:val="20"/>
              </w:rPr>
              <w:t>40-64</w:t>
            </w:r>
            <w:r w:rsidRPr="002C1A4E">
              <w:rPr>
                <w:rFonts w:ascii="標楷體" w:eastAsia="標楷體" w:hint="eastAsia"/>
                <w:sz w:val="20"/>
              </w:rPr>
              <w:t>歲血糖新發異常(自述無糖尿病</w:t>
            </w:r>
            <w:proofErr w:type="gramStart"/>
            <w:r w:rsidRPr="002C1A4E">
              <w:rPr>
                <w:rFonts w:ascii="標楷體" w:eastAsia="標楷體" w:hint="eastAsia"/>
                <w:sz w:val="20"/>
              </w:rPr>
              <w:t>且成健檢驗</w:t>
            </w:r>
            <w:proofErr w:type="gramEnd"/>
            <w:r w:rsidRPr="002C1A4E">
              <w:rPr>
                <w:rFonts w:ascii="標楷體" w:eastAsia="標楷體" w:hint="eastAsia"/>
                <w:sz w:val="20"/>
              </w:rPr>
              <w:t>血糖值</w:t>
            </w:r>
            <w:proofErr w:type="gramStart"/>
            <w:r w:rsidRPr="002C1A4E">
              <w:rPr>
                <w:rFonts w:ascii="新細明體" w:hAnsi="新細明體" w:hint="eastAsia"/>
                <w:sz w:val="20"/>
              </w:rPr>
              <w:t>≧</w:t>
            </w:r>
            <w:proofErr w:type="gramEnd"/>
            <w:r w:rsidRPr="002C1A4E">
              <w:rPr>
                <w:rFonts w:ascii="標楷體" w:eastAsia="標楷體" w:hint="eastAsia"/>
                <w:sz w:val="20"/>
              </w:rPr>
              <w:t>126</w:t>
            </w:r>
            <w:r w:rsidRPr="002C1A4E">
              <w:rPr>
                <w:rFonts w:ascii="標楷體" w:eastAsia="標楷體"/>
                <w:sz w:val="20"/>
              </w:rPr>
              <w:t>mg/dl</w:t>
            </w:r>
            <w:r w:rsidRPr="002C1A4E">
              <w:rPr>
                <w:rFonts w:ascii="標楷體" w:eastAsia="標楷體" w:hint="eastAsia"/>
                <w:sz w:val="20"/>
              </w:rPr>
              <w:t>)個案，已協助串接健保就醫資料扣除已有糖尿病連續處方箋及</w:t>
            </w:r>
            <w:r w:rsidR="00CA6469" w:rsidRPr="002C1A4E">
              <w:rPr>
                <w:rFonts w:ascii="標楷體" w:eastAsia="標楷體" w:hint="eastAsia"/>
                <w:sz w:val="20"/>
              </w:rPr>
              <w:t>已追蹤回診者。</w:t>
            </w:r>
            <w:r w:rsidRPr="002C1A4E">
              <w:rPr>
                <w:rFonts w:ascii="標楷體" w:eastAsia="標楷體" w:hint="eastAsia"/>
                <w:sz w:val="22"/>
                <w:szCs w:val="22"/>
              </w:rPr>
              <w:t xml:space="preserve"> </w:t>
            </w:r>
          </w:p>
        </w:tc>
        <w:tc>
          <w:tcPr>
            <w:tcW w:w="1947" w:type="dxa"/>
          </w:tcPr>
          <w:p w14:paraId="5CD3C1B8"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r w:rsidRPr="002C1A4E">
              <w:rPr>
                <w:rFonts w:ascii="標楷體" w:eastAsia="標楷體" w:hAnsi="標楷體" w:hint="eastAsia"/>
                <w:sz w:val="22"/>
                <w:szCs w:val="22"/>
              </w:rPr>
              <w:t>□是：【5分】</w:t>
            </w:r>
          </w:p>
          <w:p w14:paraId="4E453D78" w14:textId="2E40535E"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：依執行情形酌情計分【</w:t>
            </w:r>
            <w:r w:rsidRPr="002C1A4E">
              <w:rPr>
                <w:rFonts w:ascii="標楷體" w:eastAsia="標楷體" w:hAnsi="標楷體"/>
                <w:sz w:val="22"/>
                <w:szCs w:val="22"/>
              </w:rPr>
              <w:t>0-</w:t>
            </w:r>
            <w:r w:rsidRPr="002C1A4E">
              <w:rPr>
                <w:rFonts w:ascii="標楷體" w:eastAsia="標楷體" w:hAnsi="標楷體" w:hint="eastAsia"/>
                <w:sz w:val="22"/>
                <w:szCs w:val="22"/>
              </w:rPr>
              <w:t>4分】</w:t>
            </w:r>
          </w:p>
        </w:tc>
        <w:tc>
          <w:tcPr>
            <w:tcW w:w="992" w:type="dxa"/>
          </w:tcPr>
          <w:p w14:paraId="41831A53" w14:textId="77777777" w:rsidR="000C566C" w:rsidRPr="002C1A4E" w:rsidRDefault="000C566C" w:rsidP="000C566C">
            <w:pPr>
              <w:jc w:val="both"/>
              <w:rPr>
                <w:rFonts w:eastAsia="標楷體"/>
                <w:sz w:val="22"/>
                <w:szCs w:val="22"/>
                <w:u w:val="single"/>
              </w:rPr>
            </w:pPr>
          </w:p>
          <w:p w14:paraId="5153FE95" w14:textId="5D95BBFD"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5459D0F2" w14:textId="77777777" w:rsidR="000C566C" w:rsidRPr="002C1A4E" w:rsidRDefault="000C566C" w:rsidP="000C566C">
            <w:pPr>
              <w:jc w:val="both"/>
              <w:rPr>
                <w:rFonts w:eastAsia="標楷體"/>
                <w:sz w:val="22"/>
                <w:szCs w:val="22"/>
                <w:u w:val="single"/>
              </w:rPr>
            </w:pPr>
          </w:p>
          <w:p w14:paraId="1E5A79BD" w14:textId="14B1AD4E"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0FFD18D0" w14:textId="77777777" w:rsidR="000C566C" w:rsidRPr="002C1A4E" w:rsidRDefault="000C566C" w:rsidP="000C566C">
            <w:pPr>
              <w:spacing w:line="240" w:lineRule="atLeast"/>
              <w:rPr>
                <w:rFonts w:eastAsia="標楷體"/>
                <w:sz w:val="22"/>
                <w:szCs w:val="22"/>
              </w:rPr>
            </w:pPr>
          </w:p>
        </w:tc>
      </w:tr>
      <w:tr w:rsidR="002C1A4E" w:rsidRPr="002C1A4E" w14:paraId="6F126B35" w14:textId="77777777" w:rsidTr="00DB284F">
        <w:trPr>
          <w:trHeight w:val="847"/>
        </w:trPr>
        <w:tc>
          <w:tcPr>
            <w:tcW w:w="5633" w:type="dxa"/>
            <w:shd w:val="clear" w:color="auto" w:fill="auto"/>
          </w:tcPr>
          <w:p w14:paraId="64E5B118" w14:textId="77777777" w:rsidR="000C566C" w:rsidRPr="002C1A4E" w:rsidRDefault="000C566C" w:rsidP="000C566C">
            <w:pPr>
              <w:spacing w:line="400" w:lineRule="exact"/>
              <w:ind w:leftChars="-18" w:left="-1" w:hangingChars="19" w:hanging="42"/>
              <w:jc w:val="both"/>
              <w:rPr>
                <w:b/>
                <w:bCs/>
                <w:sz w:val="22"/>
                <w:szCs w:val="22"/>
              </w:rPr>
            </w:pPr>
            <w:r w:rsidRPr="002C1A4E">
              <w:rPr>
                <w:rFonts w:eastAsia="標楷體" w:hint="eastAsia"/>
                <w:b/>
                <w:sz w:val="22"/>
                <w:szCs w:val="22"/>
              </w:rPr>
              <w:t>3.2.1</w:t>
            </w:r>
            <w:r w:rsidRPr="002C1A4E">
              <w:rPr>
                <w:rFonts w:eastAsia="標楷體"/>
                <w:b/>
                <w:sz w:val="22"/>
                <w:szCs w:val="22"/>
              </w:rPr>
              <w:t>糖尿病人尿液微量白蛋白檢查率</w:t>
            </w:r>
            <w:r w:rsidRPr="002C1A4E">
              <w:rPr>
                <w:rFonts w:hint="eastAsia"/>
                <w:b/>
                <w:bCs/>
                <w:sz w:val="22"/>
                <w:szCs w:val="22"/>
              </w:rPr>
              <w:t>。</w:t>
            </w:r>
          </w:p>
          <w:p w14:paraId="5AC7DAFB" w14:textId="77777777" w:rsidR="000C566C" w:rsidRPr="002C1A4E" w:rsidRDefault="000C566C" w:rsidP="000C566C">
            <w:pPr>
              <w:spacing w:line="400" w:lineRule="exact"/>
              <w:jc w:val="both"/>
              <w:rPr>
                <w:rFonts w:ascii="標楷體" w:eastAsia="標楷體" w:hAnsi="標楷體"/>
                <w:kern w:val="0"/>
                <w:sz w:val="22"/>
                <w:szCs w:val="22"/>
              </w:rPr>
            </w:pPr>
            <w:r w:rsidRPr="002C1A4E">
              <w:rPr>
                <w:rFonts w:ascii="標楷體" w:eastAsia="標楷體" w:hAnsi="標楷體" w:hint="eastAsia"/>
                <w:kern w:val="0"/>
                <w:sz w:val="22"/>
                <w:szCs w:val="22"/>
              </w:rPr>
              <w:t>(1)</w:t>
            </w:r>
            <w:r w:rsidRPr="002C1A4E">
              <w:rPr>
                <w:rFonts w:ascii="標楷體" w:eastAsia="標楷體" w:hAnsi="標楷體"/>
                <w:kern w:val="0"/>
                <w:sz w:val="22"/>
                <w:szCs w:val="22"/>
              </w:rPr>
              <w:t>檢查率達60%</w:t>
            </w:r>
          </w:p>
          <w:p w14:paraId="4028B34A" w14:textId="77777777" w:rsidR="000C566C" w:rsidRPr="002C1A4E" w:rsidRDefault="000C566C" w:rsidP="000C566C">
            <w:pPr>
              <w:spacing w:line="400" w:lineRule="exact"/>
              <w:jc w:val="both"/>
              <w:rPr>
                <w:rFonts w:ascii="標楷體" w:eastAsia="標楷體" w:hAnsi="標楷體"/>
                <w:kern w:val="0"/>
                <w:sz w:val="22"/>
                <w:szCs w:val="22"/>
              </w:rPr>
            </w:pPr>
            <w:r w:rsidRPr="002C1A4E">
              <w:rPr>
                <w:rFonts w:ascii="標楷體" w:eastAsia="標楷體" w:hint="eastAsia"/>
                <w:sz w:val="22"/>
                <w:szCs w:val="22"/>
              </w:rPr>
              <w:t>(2)檢查率</w:t>
            </w:r>
            <w:r w:rsidRPr="002C1A4E">
              <w:rPr>
                <w:rFonts w:ascii="標楷體" w:eastAsia="標楷體" w:hAnsi="標楷體"/>
                <w:sz w:val="22"/>
                <w:szCs w:val="22"/>
              </w:rPr>
              <w:t>&lt;</w:t>
            </w:r>
            <w:r w:rsidRPr="002C1A4E">
              <w:rPr>
                <w:rFonts w:ascii="標楷體" w:eastAsia="標楷體" w:hAnsi="標楷體" w:hint="eastAsia"/>
                <w:sz w:val="22"/>
                <w:szCs w:val="22"/>
              </w:rPr>
              <w:t>60%，依</w:t>
            </w:r>
            <w:r w:rsidRPr="002C1A4E">
              <w:rPr>
                <w:rFonts w:ascii="標楷體" w:eastAsia="標楷體" w:hint="eastAsia"/>
                <w:sz w:val="22"/>
                <w:szCs w:val="22"/>
              </w:rPr>
              <w:t>檢查率</w:t>
            </w:r>
            <w:r w:rsidRPr="002C1A4E">
              <w:rPr>
                <w:rFonts w:ascii="標楷體" w:eastAsia="標楷體" w:hAnsi="標楷體" w:hint="eastAsia"/>
                <w:kern w:val="0"/>
                <w:sz w:val="22"/>
                <w:szCs w:val="22"/>
              </w:rPr>
              <w:t>及同期進步率：</w:t>
            </w:r>
          </w:p>
          <w:p w14:paraId="7472EB22" w14:textId="77777777" w:rsidR="000C566C" w:rsidRPr="002C1A4E" w:rsidRDefault="000C566C" w:rsidP="000C566C">
            <w:pPr>
              <w:spacing w:line="400" w:lineRule="exact"/>
              <w:jc w:val="both"/>
              <w:rPr>
                <w:rFonts w:ascii="標楷體" w:eastAsia="標楷體" w:hAnsi="標楷體"/>
                <w:sz w:val="22"/>
                <w:szCs w:val="22"/>
              </w:rPr>
            </w:pPr>
            <w:r w:rsidRPr="002C1A4E">
              <w:rPr>
                <w:rFonts w:ascii="標楷體" w:eastAsia="標楷體" w:hAnsi="標楷體" w:hint="eastAsia"/>
                <w:sz w:val="18"/>
                <w:szCs w:val="18"/>
              </w:rPr>
              <w:t>進步率=[(今年同期檢查率-去年同期檢查率</w:t>
            </w:r>
            <w:r w:rsidRPr="002C1A4E">
              <w:rPr>
                <w:rFonts w:ascii="新細明體" w:hAnsi="新細明體" w:hint="eastAsia"/>
                <w:sz w:val="18"/>
                <w:szCs w:val="18"/>
              </w:rPr>
              <w:t>)/</w:t>
            </w:r>
            <w:r w:rsidRPr="002C1A4E">
              <w:rPr>
                <w:rFonts w:ascii="標楷體" w:eastAsia="標楷體" w:hAnsi="標楷體" w:hint="eastAsia"/>
                <w:sz w:val="18"/>
                <w:szCs w:val="18"/>
              </w:rPr>
              <w:t>去年同期檢查率]x100%</w:t>
            </w:r>
          </w:p>
          <w:tbl>
            <w:tblPr>
              <w:tblW w:w="4920" w:type="dxa"/>
              <w:tblCellMar>
                <w:left w:w="28" w:type="dxa"/>
                <w:right w:w="28" w:type="dxa"/>
              </w:tblCellMar>
              <w:tblLook w:val="04A0" w:firstRow="1" w:lastRow="0" w:firstColumn="1" w:lastColumn="0" w:noHBand="0" w:noVBand="1"/>
            </w:tblPr>
            <w:tblGrid>
              <w:gridCol w:w="1980"/>
              <w:gridCol w:w="1980"/>
              <w:gridCol w:w="960"/>
            </w:tblGrid>
            <w:tr w:rsidR="002C1A4E" w:rsidRPr="002C1A4E" w14:paraId="227E5965" w14:textId="77777777" w:rsidTr="00A45FB6">
              <w:trPr>
                <w:trHeight w:val="336"/>
              </w:trPr>
              <w:tc>
                <w:tcPr>
                  <w:tcW w:w="19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7B35B9A"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
              </w:tc>
              <w:tc>
                <w:tcPr>
                  <w:tcW w:w="1980" w:type="dxa"/>
                  <w:tcBorders>
                    <w:top w:val="single" w:sz="8" w:space="0" w:color="auto"/>
                    <w:left w:val="nil"/>
                    <w:bottom w:val="single" w:sz="8" w:space="0" w:color="auto"/>
                    <w:right w:val="single" w:sz="8" w:space="0" w:color="auto"/>
                  </w:tcBorders>
                  <w:shd w:val="clear" w:color="000000" w:fill="F2F2F2"/>
                  <w:noWrap/>
                  <w:vAlign w:val="center"/>
                  <w:hideMark/>
                </w:tcPr>
                <w:p w14:paraId="36CE24A6"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
              </w:tc>
              <w:tc>
                <w:tcPr>
                  <w:tcW w:w="960" w:type="dxa"/>
                  <w:tcBorders>
                    <w:top w:val="single" w:sz="8" w:space="0" w:color="auto"/>
                    <w:left w:val="nil"/>
                    <w:bottom w:val="single" w:sz="8" w:space="0" w:color="auto"/>
                    <w:right w:val="single" w:sz="8" w:space="0" w:color="auto"/>
                  </w:tcBorders>
                  <w:shd w:val="clear" w:color="000000" w:fill="F2F2F2"/>
                  <w:noWrap/>
                  <w:vAlign w:val="center"/>
                  <w:hideMark/>
                </w:tcPr>
                <w:p w14:paraId="1D60B7F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73469CF3"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384949"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50%</w:t>
                  </w:r>
                </w:p>
              </w:tc>
              <w:tc>
                <w:tcPr>
                  <w:tcW w:w="1980" w:type="dxa"/>
                  <w:tcBorders>
                    <w:top w:val="nil"/>
                    <w:left w:val="nil"/>
                    <w:bottom w:val="single" w:sz="8" w:space="0" w:color="auto"/>
                    <w:right w:val="single" w:sz="8" w:space="0" w:color="auto"/>
                  </w:tcBorders>
                  <w:shd w:val="clear" w:color="auto" w:fill="auto"/>
                  <w:noWrap/>
                  <w:vAlign w:val="center"/>
                  <w:hideMark/>
                </w:tcPr>
                <w:p w14:paraId="5E606E4D"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5%</w:t>
                  </w:r>
                </w:p>
              </w:tc>
              <w:tc>
                <w:tcPr>
                  <w:tcW w:w="960" w:type="dxa"/>
                  <w:tcBorders>
                    <w:top w:val="nil"/>
                    <w:left w:val="nil"/>
                    <w:bottom w:val="single" w:sz="8" w:space="0" w:color="auto"/>
                    <w:right w:val="single" w:sz="8" w:space="0" w:color="auto"/>
                  </w:tcBorders>
                  <w:shd w:val="clear" w:color="auto" w:fill="auto"/>
                  <w:noWrap/>
                  <w:vAlign w:val="center"/>
                  <w:hideMark/>
                </w:tcPr>
                <w:p w14:paraId="347478AF" w14:textId="239BC4E4" w:rsidR="000C566C" w:rsidRPr="002C1A4E" w:rsidRDefault="00CA6469"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9</w:t>
                  </w:r>
                  <w:r w:rsidR="000C566C" w:rsidRPr="002C1A4E">
                    <w:rPr>
                      <w:rFonts w:ascii="標楷體" w:eastAsia="標楷體" w:hAnsi="標楷體" w:cs="新細明體" w:hint="eastAsia"/>
                      <w:kern w:val="0"/>
                      <w:sz w:val="20"/>
                    </w:rPr>
                    <w:t>分</w:t>
                  </w:r>
                </w:p>
              </w:tc>
            </w:tr>
            <w:tr w:rsidR="002C1A4E" w:rsidRPr="002C1A4E" w14:paraId="2D44D1C9"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77000C23"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57DE904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進步率＜5%</w:t>
                  </w:r>
                </w:p>
              </w:tc>
              <w:tc>
                <w:tcPr>
                  <w:tcW w:w="960" w:type="dxa"/>
                  <w:tcBorders>
                    <w:top w:val="nil"/>
                    <w:left w:val="nil"/>
                    <w:bottom w:val="single" w:sz="8" w:space="0" w:color="auto"/>
                    <w:right w:val="single" w:sz="8" w:space="0" w:color="auto"/>
                  </w:tcBorders>
                  <w:shd w:val="clear" w:color="auto" w:fill="auto"/>
                  <w:noWrap/>
                  <w:vAlign w:val="center"/>
                  <w:hideMark/>
                </w:tcPr>
                <w:p w14:paraId="1051CD7C" w14:textId="2C7966AE"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w:t>
                  </w:r>
                  <w:r w:rsidR="000C566C" w:rsidRPr="002C1A4E">
                    <w:rPr>
                      <w:rFonts w:ascii="標楷體" w:eastAsia="標楷體" w:hAnsi="標楷體" w:cs="新細明體" w:hint="eastAsia"/>
                      <w:kern w:val="0"/>
                      <w:sz w:val="20"/>
                    </w:rPr>
                    <w:t>分</w:t>
                  </w:r>
                </w:p>
              </w:tc>
            </w:tr>
            <w:tr w:rsidR="002C1A4E" w:rsidRPr="002C1A4E" w14:paraId="6169C62B" w14:textId="77777777" w:rsidTr="00A45FB6">
              <w:trPr>
                <w:trHeight w:val="336"/>
              </w:trPr>
              <w:tc>
                <w:tcPr>
                  <w:tcW w:w="1980" w:type="dxa"/>
                  <w:vMerge w:val="restart"/>
                  <w:tcBorders>
                    <w:top w:val="nil"/>
                    <w:left w:val="single" w:sz="8" w:space="0" w:color="auto"/>
                    <w:bottom w:val="nil"/>
                    <w:right w:val="single" w:sz="8" w:space="0" w:color="auto"/>
                  </w:tcBorders>
                  <w:shd w:val="clear" w:color="auto" w:fill="auto"/>
                  <w:vAlign w:val="center"/>
                  <w:hideMark/>
                </w:tcPr>
                <w:p w14:paraId="4430C74A"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25%</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檢查率＜50%</w:t>
                  </w:r>
                </w:p>
              </w:tc>
              <w:tc>
                <w:tcPr>
                  <w:tcW w:w="1980" w:type="dxa"/>
                  <w:tcBorders>
                    <w:top w:val="nil"/>
                    <w:left w:val="nil"/>
                    <w:bottom w:val="single" w:sz="8" w:space="0" w:color="auto"/>
                    <w:right w:val="single" w:sz="8" w:space="0" w:color="auto"/>
                  </w:tcBorders>
                  <w:shd w:val="clear" w:color="auto" w:fill="auto"/>
                  <w:noWrap/>
                  <w:vAlign w:val="center"/>
                  <w:hideMark/>
                </w:tcPr>
                <w:p w14:paraId="1E5A2F5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04D7AF39" w14:textId="0D9F2AB7"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w:t>
                  </w:r>
                  <w:r w:rsidR="000C566C" w:rsidRPr="002C1A4E">
                    <w:rPr>
                      <w:rFonts w:ascii="標楷體" w:eastAsia="標楷體" w:hAnsi="標楷體" w:cs="新細明體" w:hint="eastAsia"/>
                      <w:kern w:val="0"/>
                      <w:sz w:val="20"/>
                    </w:rPr>
                    <w:t>分</w:t>
                  </w:r>
                </w:p>
              </w:tc>
            </w:tr>
            <w:tr w:rsidR="002C1A4E" w:rsidRPr="002C1A4E" w14:paraId="11E653D4"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31E43CC2"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1BFBAFDA"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進步率＜20%</w:t>
                  </w:r>
                </w:p>
              </w:tc>
              <w:tc>
                <w:tcPr>
                  <w:tcW w:w="960" w:type="dxa"/>
                  <w:tcBorders>
                    <w:top w:val="nil"/>
                    <w:left w:val="nil"/>
                    <w:bottom w:val="single" w:sz="8" w:space="0" w:color="auto"/>
                    <w:right w:val="single" w:sz="8" w:space="0" w:color="auto"/>
                  </w:tcBorders>
                  <w:shd w:val="clear" w:color="auto" w:fill="auto"/>
                  <w:noWrap/>
                  <w:vAlign w:val="center"/>
                  <w:hideMark/>
                </w:tcPr>
                <w:p w14:paraId="2195FBB7" w14:textId="4873B2BB"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w:t>
                  </w:r>
                  <w:r w:rsidR="000C566C" w:rsidRPr="002C1A4E">
                    <w:rPr>
                      <w:rFonts w:ascii="標楷體" w:eastAsia="標楷體" w:hAnsi="標楷體" w:cs="新細明體" w:hint="eastAsia"/>
                      <w:kern w:val="0"/>
                      <w:sz w:val="20"/>
                    </w:rPr>
                    <w:t>分</w:t>
                  </w:r>
                </w:p>
              </w:tc>
            </w:tr>
            <w:tr w:rsidR="002C1A4E" w:rsidRPr="002C1A4E" w14:paraId="671606B3"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4C2AB645"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1D9F4F22"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03AB8B92" w14:textId="27D3C648"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w:t>
                  </w:r>
                  <w:r w:rsidR="000C566C" w:rsidRPr="002C1A4E">
                    <w:rPr>
                      <w:rFonts w:ascii="標楷體" w:eastAsia="標楷體" w:hAnsi="標楷體" w:cs="新細明體" w:hint="eastAsia"/>
                      <w:kern w:val="0"/>
                      <w:sz w:val="20"/>
                    </w:rPr>
                    <w:t>分</w:t>
                  </w:r>
                </w:p>
              </w:tc>
            </w:tr>
            <w:tr w:rsidR="002C1A4E" w:rsidRPr="002C1A4E" w14:paraId="50447D5D" w14:textId="77777777" w:rsidTr="00A45FB6">
              <w:trPr>
                <w:trHeight w:val="33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0BF6BD"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檢查率＜25%</w:t>
                  </w:r>
                </w:p>
              </w:tc>
              <w:tc>
                <w:tcPr>
                  <w:tcW w:w="1980" w:type="dxa"/>
                  <w:tcBorders>
                    <w:top w:val="nil"/>
                    <w:left w:val="nil"/>
                    <w:bottom w:val="single" w:sz="8" w:space="0" w:color="auto"/>
                    <w:right w:val="single" w:sz="8" w:space="0" w:color="auto"/>
                  </w:tcBorders>
                  <w:shd w:val="clear" w:color="auto" w:fill="auto"/>
                  <w:noWrap/>
                  <w:vAlign w:val="center"/>
                  <w:hideMark/>
                </w:tcPr>
                <w:p w14:paraId="0D05983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40%</w:t>
                  </w:r>
                </w:p>
              </w:tc>
              <w:tc>
                <w:tcPr>
                  <w:tcW w:w="960" w:type="dxa"/>
                  <w:tcBorders>
                    <w:top w:val="nil"/>
                    <w:left w:val="nil"/>
                    <w:bottom w:val="single" w:sz="8" w:space="0" w:color="auto"/>
                    <w:right w:val="single" w:sz="8" w:space="0" w:color="auto"/>
                  </w:tcBorders>
                  <w:shd w:val="clear" w:color="auto" w:fill="auto"/>
                  <w:noWrap/>
                  <w:vAlign w:val="center"/>
                  <w:hideMark/>
                </w:tcPr>
                <w:p w14:paraId="2AAD2A82" w14:textId="5BE7B128"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w:t>
                  </w:r>
                  <w:r w:rsidR="000C566C" w:rsidRPr="002C1A4E">
                    <w:rPr>
                      <w:rFonts w:ascii="標楷體" w:eastAsia="標楷體" w:hAnsi="標楷體" w:cs="新細明體" w:hint="eastAsia"/>
                      <w:kern w:val="0"/>
                      <w:sz w:val="20"/>
                    </w:rPr>
                    <w:t>分</w:t>
                  </w:r>
                </w:p>
              </w:tc>
            </w:tr>
            <w:tr w:rsidR="002C1A4E" w:rsidRPr="002C1A4E" w14:paraId="6240AAC0"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6E8A4534"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498DD5B9"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進步率＜40%</w:t>
                  </w:r>
                </w:p>
              </w:tc>
              <w:tc>
                <w:tcPr>
                  <w:tcW w:w="960" w:type="dxa"/>
                  <w:tcBorders>
                    <w:top w:val="nil"/>
                    <w:left w:val="nil"/>
                    <w:bottom w:val="single" w:sz="8" w:space="0" w:color="auto"/>
                    <w:right w:val="single" w:sz="8" w:space="0" w:color="auto"/>
                  </w:tcBorders>
                  <w:shd w:val="clear" w:color="auto" w:fill="auto"/>
                  <w:noWrap/>
                  <w:vAlign w:val="center"/>
                  <w:hideMark/>
                </w:tcPr>
                <w:p w14:paraId="614D0188" w14:textId="27BE1FAC"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w:t>
                  </w:r>
                  <w:r w:rsidR="000C566C" w:rsidRPr="002C1A4E">
                    <w:rPr>
                      <w:rFonts w:ascii="標楷體" w:eastAsia="標楷體" w:hAnsi="標楷體" w:cs="新細明體" w:hint="eastAsia"/>
                      <w:kern w:val="0"/>
                      <w:sz w:val="20"/>
                    </w:rPr>
                    <w:t>分</w:t>
                  </w:r>
                </w:p>
              </w:tc>
            </w:tr>
            <w:tr w:rsidR="002C1A4E" w:rsidRPr="002C1A4E" w14:paraId="48E1BF46"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65E37A9D"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62E3C455"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進步率＜20%</w:t>
                  </w:r>
                </w:p>
              </w:tc>
              <w:tc>
                <w:tcPr>
                  <w:tcW w:w="960" w:type="dxa"/>
                  <w:tcBorders>
                    <w:top w:val="nil"/>
                    <w:left w:val="nil"/>
                    <w:bottom w:val="single" w:sz="8" w:space="0" w:color="auto"/>
                    <w:right w:val="single" w:sz="8" w:space="0" w:color="auto"/>
                  </w:tcBorders>
                  <w:shd w:val="clear" w:color="auto" w:fill="auto"/>
                  <w:noWrap/>
                  <w:vAlign w:val="center"/>
                  <w:hideMark/>
                </w:tcPr>
                <w:p w14:paraId="56EFCEEA" w14:textId="5FE6FCDD"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w:t>
                  </w:r>
                  <w:r w:rsidR="000C566C" w:rsidRPr="002C1A4E">
                    <w:rPr>
                      <w:rFonts w:ascii="標楷體" w:eastAsia="標楷體" w:hAnsi="標楷體" w:cs="新細明體" w:hint="eastAsia"/>
                      <w:kern w:val="0"/>
                      <w:sz w:val="20"/>
                    </w:rPr>
                    <w:t>分</w:t>
                  </w:r>
                </w:p>
              </w:tc>
            </w:tr>
            <w:tr w:rsidR="002C1A4E" w:rsidRPr="002C1A4E" w14:paraId="49A8641C"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1773B939" w14:textId="77777777" w:rsidR="000C566C" w:rsidRPr="002C1A4E" w:rsidRDefault="000C566C" w:rsidP="000C566C">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4D957C8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7AD7F394" w14:textId="2B4A63E4" w:rsidR="000C566C" w:rsidRPr="002C1A4E" w:rsidRDefault="00B239A8"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w:t>
                  </w:r>
                  <w:r w:rsidR="000C566C" w:rsidRPr="002C1A4E">
                    <w:rPr>
                      <w:rFonts w:ascii="標楷體" w:eastAsia="標楷體" w:hAnsi="標楷體" w:cs="新細明體" w:hint="eastAsia"/>
                      <w:kern w:val="0"/>
                      <w:sz w:val="20"/>
                    </w:rPr>
                    <w:t>分</w:t>
                  </w:r>
                </w:p>
              </w:tc>
            </w:tr>
          </w:tbl>
          <w:p w14:paraId="5C155D03" w14:textId="77777777" w:rsidR="000C566C" w:rsidRPr="002C1A4E" w:rsidRDefault="000C566C" w:rsidP="000C566C">
            <w:pPr>
              <w:spacing w:line="400" w:lineRule="exact"/>
              <w:jc w:val="both"/>
              <w:rPr>
                <w:rFonts w:eastAsia="標楷體"/>
                <w:sz w:val="22"/>
                <w:szCs w:val="22"/>
              </w:rPr>
            </w:pPr>
          </w:p>
        </w:tc>
        <w:tc>
          <w:tcPr>
            <w:tcW w:w="1947" w:type="dxa"/>
          </w:tcPr>
          <w:p w14:paraId="3A9E29EF"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60BB9A9A"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826EB8D"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28273F64"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04B79787"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23CD25D"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425EF5BA"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5005C666"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08990B21" w14:textId="40683761"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□是：【1</w:t>
            </w:r>
            <w:r w:rsidR="00CA6469" w:rsidRPr="002C1A4E">
              <w:rPr>
                <w:rFonts w:ascii="標楷體" w:eastAsia="標楷體" w:hAnsi="標楷體" w:hint="eastAsia"/>
                <w:sz w:val="22"/>
                <w:szCs w:val="22"/>
              </w:rPr>
              <w:t>0</w:t>
            </w:r>
            <w:r w:rsidRPr="002C1A4E">
              <w:rPr>
                <w:rFonts w:eastAsia="標楷體" w:hint="eastAsia"/>
                <w:sz w:val="22"/>
                <w:szCs w:val="22"/>
              </w:rPr>
              <w:t>分】</w:t>
            </w:r>
          </w:p>
          <w:p w14:paraId="724C9CD2" w14:textId="51AF242B" w:rsidR="000C566C" w:rsidRPr="002C1A4E" w:rsidRDefault="000C566C" w:rsidP="000C566C">
            <w:pPr>
              <w:adjustRightInd w:val="0"/>
              <w:snapToGrid w:val="0"/>
              <w:spacing w:line="360" w:lineRule="exact"/>
              <w:rPr>
                <w:rFonts w:ascii="標楷體" w:eastAsia="標楷體" w:hAnsi="標楷體"/>
                <w:b/>
                <w:sz w:val="28"/>
                <w:szCs w:val="28"/>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w:t>
            </w:r>
            <w:r w:rsidRPr="002C1A4E">
              <w:rPr>
                <w:rFonts w:ascii="標楷體" w:eastAsia="標楷體" w:hAnsi="標楷體" w:hint="eastAsia"/>
                <w:kern w:val="0"/>
                <w:sz w:val="22"/>
                <w:szCs w:val="22"/>
              </w:rPr>
              <w:t>依尿液微量白蛋白檢查率及同期進步率</w:t>
            </w:r>
            <w:r w:rsidRPr="002C1A4E">
              <w:rPr>
                <w:rFonts w:ascii="標楷體" w:eastAsia="標楷體" w:hint="eastAsia"/>
                <w:kern w:val="0"/>
                <w:sz w:val="22"/>
                <w:szCs w:val="22"/>
              </w:rPr>
              <w:t>計分</w:t>
            </w:r>
            <w:r w:rsidRPr="002C1A4E">
              <w:rPr>
                <w:rFonts w:eastAsia="標楷體" w:hint="eastAsia"/>
                <w:sz w:val="22"/>
                <w:szCs w:val="22"/>
              </w:rPr>
              <w:t>【</w:t>
            </w:r>
            <w:r w:rsidRPr="002C1A4E">
              <w:rPr>
                <w:rFonts w:eastAsia="標楷體" w:hint="eastAsia"/>
                <w:sz w:val="22"/>
                <w:szCs w:val="22"/>
              </w:rPr>
              <w:t>0-</w:t>
            </w:r>
            <w:r w:rsidR="00CA6469" w:rsidRPr="002C1A4E">
              <w:rPr>
                <w:rFonts w:eastAsia="標楷體" w:hint="eastAsia"/>
                <w:sz w:val="22"/>
                <w:szCs w:val="22"/>
              </w:rPr>
              <w:t>9</w:t>
            </w:r>
            <w:r w:rsidRPr="002C1A4E">
              <w:rPr>
                <w:rFonts w:eastAsia="標楷體" w:hint="eastAsia"/>
                <w:sz w:val="22"/>
                <w:szCs w:val="22"/>
              </w:rPr>
              <w:t>分】</w:t>
            </w:r>
          </w:p>
        </w:tc>
        <w:tc>
          <w:tcPr>
            <w:tcW w:w="992" w:type="dxa"/>
          </w:tcPr>
          <w:p w14:paraId="00290819" w14:textId="77777777" w:rsidR="000C566C" w:rsidRPr="002C1A4E" w:rsidRDefault="000C566C" w:rsidP="000C566C">
            <w:pPr>
              <w:jc w:val="both"/>
              <w:rPr>
                <w:rFonts w:eastAsia="標楷體"/>
                <w:sz w:val="22"/>
                <w:szCs w:val="22"/>
                <w:u w:val="single"/>
              </w:rPr>
            </w:pPr>
          </w:p>
          <w:p w14:paraId="41285876" w14:textId="77777777" w:rsidR="000C566C" w:rsidRPr="002C1A4E" w:rsidRDefault="000C566C" w:rsidP="000C566C">
            <w:pPr>
              <w:jc w:val="both"/>
              <w:rPr>
                <w:rFonts w:eastAsia="標楷體"/>
                <w:sz w:val="22"/>
                <w:szCs w:val="22"/>
                <w:u w:val="single"/>
              </w:rPr>
            </w:pPr>
          </w:p>
          <w:p w14:paraId="43D6753E" w14:textId="77777777" w:rsidR="000C566C" w:rsidRPr="002C1A4E" w:rsidRDefault="000C566C" w:rsidP="000C566C">
            <w:pPr>
              <w:jc w:val="both"/>
              <w:rPr>
                <w:rFonts w:eastAsia="標楷體"/>
                <w:sz w:val="22"/>
                <w:szCs w:val="22"/>
                <w:u w:val="single"/>
              </w:rPr>
            </w:pPr>
          </w:p>
          <w:p w14:paraId="155CB39A" w14:textId="77777777" w:rsidR="000C566C" w:rsidRPr="002C1A4E" w:rsidRDefault="000C566C" w:rsidP="000C566C">
            <w:pPr>
              <w:jc w:val="both"/>
              <w:rPr>
                <w:rFonts w:eastAsia="標楷體"/>
                <w:sz w:val="22"/>
                <w:szCs w:val="22"/>
                <w:u w:val="single"/>
              </w:rPr>
            </w:pPr>
          </w:p>
          <w:p w14:paraId="2062D9E3" w14:textId="77777777" w:rsidR="000C566C" w:rsidRPr="002C1A4E" w:rsidRDefault="000C566C" w:rsidP="000C566C">
            <w:pPr>
              <w:jc w:val="both"/>
              <w:rPr>
                <w:rFonts w:eastAsia="標楷體"/>
                <w:sz w:val="22"/>
                <w:szCs w:val="22"/>
                <w:u w:val="single"/>
              </w:rPr>
            </w:pPr>
          </w:p>
          <w:p w14:paraId="0B4DA31F" w14:textId="77777777" w:rsidR="000C566C" w:rsidRPr="002C1A4E" w:rsidRDefault="000C566C" w:rsidP="000C566C">
            <w:pPr>
              <w:jc w:val="both"/>
              <w:rPr>
                <w:rFonts w:eastAsia="標楷體"/>
                <w:sz w:val="22"/>
                <w:szCs w:val="22"/>
                <w:u w:val="single"/>
              </w:rPr>
            </w:pPr>
          </w:p>
          <w:p w14:paraId="3C77A4F1" w14:textId="77777777" w:rsidR="000C566C" w:rsidRPr="002C1A4E" w:rsidRDefault="000C566C" w:rsidP="000C566C">
            <w:pPr>
              <w:jc w:val="both"/>
              <w:rPr>
                <w:rFonts w:eastAsia="標楷體"/>
                <w:sz w:val="22"/>
                <w:szCs w:val="22"/>
                <w:u w:val="single"/>
              </w:rPr>
            </w:pPr>
          </w:p>
          <w:p w14:paraId="54FF92BB" w14:textId="77777777" w:rsidR="000C566C" w:rsidRPr="002C1A4E" w:rsidRDefault="000C566C" w:rsidP="000C566C">
            <w:pPr>
              <w:jc w:val="both"/>
              <w:rPr>
                <w:rFonts w:eastAsia="標楷體"/>
                <w:sz w:val="22"/>
                <w:szCs w:val="22"/>
                <w:u w:val="single"/>
              </w:rPr>
            </w:pPr>
          </w:p>
          <w:p w14:paraId="6BAD0053" w14:textId="77777777"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66F25BAC" w14:textId="77777777" w:rsidR="000C566C" w:rsidRPr="002C1A4E" w:rsidRDefault="000C566C" w:rsidP="000C566C">
            <w:pPr>
              <w:rPr>
                <w:rFonts w:eastAsia="標楷體"/>
                <w:sz w:val="22"/>
                <w:szCs w:val="22"/>
              </w:rPr>
            </w:pPr>
          </w:p>
        </w:tc>
        <w:tc>
          <w:tcPr>
            <w:tcW w:w="993" w:type="dxa"/>
          </w:tcPr>
          <w:p w14:paraId="7AB3C87F" w14:textId="77777777" w:rsidR="000C566C" w:rsidRPr="002C1A4E" w:rsidRDefault="000C566C" w:rsidP="000C566C">
            <w:pPr>
              <w:jc w:val="both"/>
              <w:rPr>
                <w:rFonts w:eastAsia="標楷體"/>
                <w:sz w:val="22"/>
                <w:szCs w:val="22"/>
                <w:u w:val="single"/>
              </w:rPr>
            </w:pPr>
          </w:p>
          <w:p w14:paraId="5E1FA95F" w14:textId="77777777" w:rsidR="000C566C" w:rsidRPr="002C1A4E" w:rsidRDefault="000C566C" w:rsidP="000C566C">
            <w:pPr>
              <w:jc w:val="both"/>
              <w:rPr>
                <w:rFonts w:eastAsia="標楷體"/>
                <w:sz w:val="22"/>
                <w:szCs w:val="22"/>
                <w:u w:val="single"/>
              </w:rPr>
            </w:pPr>
          </w:p>
          <w:p w14:paraId="7FB17773" w14:textId="77777777" w:rsidR="000C566C" w:rsidRPr="002C1A4E" w:rsidRDefault="000C566C" w:rsidP="000C566C">
            <w:pPr>
              <w:jc w:val="both"/>
              <w:rPr>
                <w:rFonts w:eastAsia="標楷體"/>
                <w:sz w:val="22"/>
                <w:szCs w:val="22"/>
                <w:u w:val="single"/>
              </w:rPr>
            </w:pPr>
          </w:p>
          <w:p w14:paraId="56408417" w14:textId="77777777" w:rsidR="000C566C" w:rsidRPr="002C1A4E" w:rsidRDefault="000C566C" w:rsidP="000C566C">
            <w:pPr>
              <w:jc w:val="both"/>
              <w:rPr>
                <w:rFonts w:eastAsia="標楷體"/>
                <w:sz w:val="22"/>
                <w:szCs w:val="22"/>
                <w:u w:val="single"/>
              </w:rPr>
            </w:pPr>
          </w:p>
          <w:p w14:paraId="04185661" w14:textId="77777777" w:rsidR="000C566C" w:rsidRPr="002C1A4E" w:rsidRDefault="000C566C" w:rsidP="000C566C">
            <w:pPr>
              <w:jc w:val="both"/>
              <w:rPr>
                <w:rFonts w:eastAsia="標楷體"/>
                <w:sz w:val="22"/>
                <w:szCs w:val="22"/>
                <w:u w:val="single"/>
              </w:rPr>
            </w:pPr>
          </w:p>
          <w:p w14:paraId="34B6698E" w14:textId="77777777" w:rsidR="000C566C" w:rsidRPr="002C1A4E" w:rsidRDefault="000C566C" w:rsidP="000C566C">
            <w:pPr>
              <w:jc w:val="both"/>
              <w:rPr>
                <w:rFonts w:eastAsia="標楷體"/>
                <w:sz w:val="22"/>
                <w:szCs w:val="22"/>
                <w:u w:val="single"/>
              </w:rPr>
            </w:pPr>
          </w:p>
          <w:p w14:paraId="54FC4DC4" w14:textId="77777777" w:rsidR="000C566C" w:rsidRPr="002C1A4E" w:rsidRDefault="000C566C" w:rsidP="000C566C">
            <w:pPr>
              <w:jc w:val="both"/>
              <w:rPr>
                <w:rFonts w:eastAsia="標楷體"/>
                <w:sz w:val="22"/>
                <w:szCs w:val="22"/>
                <w:u w:val="single"/>
              </w:rPr>
            </w:pPr>
          </w:p>
          <w:p w14:paraId="6E404898" w14:textId="77777777" w:rsidR="000C566C" w:rsidRPr="002C1A4E" w:rsidRDefault="000C566C" w:rsidP="000C566C">
            <w:pPr>
              <w:jc w:val="both"/>
              <w:rPr>
                <w:rFonts w:eastAsia="標楷體"/>
                <w:sz w:val="22"/>
                <w:szCs w:val="22"/>
                <w:u w:val="single"/>
              </w:rPr>
            </w:pPr>
          </w:p>
          <w:p w14:paraId="332DDABE" w14:textId="77777777"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012D77AE" w14:textId="77777777" w:rsidR="000C566C" w:rsidRPr="002C1A4E" w:rsidRDefault="000C566C" w:rsidP="000C566C">
            <w:pPr>
              <w:rPr>
                <w:rFonts w:eastAsia="標楷體"/>
                <w:sz w:val="22"/>
                <w:szCs w:val="22"/>
              </w:rPr>
            </w:pPr>
          </w:p>
        </w:tc>
        <w:tc>
          <w:tcPr>
            <w:tcW w:w="1388" w:type="dxa"/>
          </w:tcPr>
          <w:p w14:paraId="4854FAB8" w14:textId="77777777" w:rsidR="000C566C" w:rsidRPr="002C1A4E" w:rsidRDefault="000C566C" w:rsidP="000C566C">
            <w:pPr>
              <w:spacing w:line="240" w:lineRule="atLeast"/>
              <w:rPr>
                <w:rFonts w:eastAsia="標楷體"/>
                <w:sz w:val="22"/>
                <w:szCs w:val="22"/>
              </w:rPr>
            </w:pPr>
          </w:p>
          <w:p w14:paraId="7F233AA2" w14:textId="77777777" w:rsidR="000C566C" w:rsidRPr="002C1A4E" w:rsidRDefault="000C566C" w:rsidP="000C566C">
            <w:pPr>
              <w:spacing w:line="240" w:lineRule="atLeast"/>
              <w:rPr>
                <w:rFonts w:eastAsia="標楷體"/>
                <w:sz w:val="22"/>
                <w:szCs w:val="22"/>
              </w:rPr>
            </w:pPr>
          </w:p>
          <w:p w14:paraId="058D63B3" w14:textId="77777777" w:rsidR="000C566C" w:rsidRPr="002C1A4E" w:rsidRDefault="000C566C" w:rsidP="000C566C">
            <w:pPr>
              <w:spacing w:line="240" w:lineRule="atLeast"/>
              <w:rPr>
                <w:rFonts w:eastAsia="標楷體"/>
                <w:kern w:val="0"/>
                <w:sz w:val="22"/>
                <w:szCs w:val="22"/>
              </w:rPr>
            </w:pPr>
            <w:r w:rsidRPr="002C1A4E">
              <w:rPr>
                <w:rFonts w:eastAsia="標楷體" w:hint="eastAsia"/>
                <w:kern w:val="0"/>
                <w:sz w:val="22"/>
                <w:szCs w:val="22"/>
              </w:rPr>
              <w:t>依據中央健康</w:t>
            </w:r>
            <w:proofErr w:type="gramStart"/>
            <w:r w:rsidRPr="002C1A4E">
              <w:rPr>
                <w:rFonts w:eastAsia="標楷體" w:hint="eastAsia"/>
                <w:kern w:val="0"/>
                <w:sz w:val="22"/>
                <w:szCs w:val="22"/>
              </w:rPr>
              <w:t>保險署</w:t>
            </w:r>
            <w:proofErr w:type="gramEnd"/>
            <w:r w:rsidRPr="002C1A4E">
              <w:rPr>
                <w:rFonts w:eastAsia="標楷體" w:hint="eastAsia"/>
                <w:kern w:val="0"/>
                <w:sz w:val="22"/>
                <w:szCs w:val="22"/>
              </w:rPr>
              <w:t>最新報表為</w:t>
            </w:r>
            <w:proofErr w:type="gramStart"/>
            <w:r w:rsidRPr="002C1A4E">
              <w:rPr>
                <w:rFonts w:eastAsia="標楷體" w:hint="eastAsia"/>
                <w:kern w:val="0"/>
                <w:sz w:val="22"/>
                <w:szCs w:val="22"/>
              </w:rPr>
              <w:t>準</w:t>
            </w:r>
            <w:proofErr w:type="gramEnd"/>
          </w:p>
          <w:p w14:paraId="1C366D79" w14:textId="3E96BEE8" w:rsidR="000C566C" w:rsidRPr="002C1A4E" w:rsidRDefault="000C566C" w:rsidP="000C566C">
            <w:pPr>
              <w:spacing w:line="240" w:lineRule="atLeast"/>
              <w:rPr>
                <w:rFonts w:eastAsia="標楷體"/>
                <w:sz w:val="20"/>
              </w:rPr>
            </w:pPr>
            <w:r w:rsidRPr="002C1A4E">
              <w:rPr>
                <w:rFonts w:eastAsia="標楷體" w:hint="eastAsia"/>
                <w:kern w:val="0"/>
                <w:sz w:val="20"/>
                <w:szCs w:val="22"/>
              </w:rPr>
              <w:t>(</w:t>
            </w:r>
            <w:r w:rsidRPr="002C1A4E">
              <w:rPr>
                <w:rFonts w:eastAsia="標楷體" w:hint="eastAsia"/>
                <w:kern w:val="0"/>
                <w:sz w:val="20"/>
                <w:szCs w:val="22"/>
              </w:rPr>
              <w:t>最終評核成績依報表</w:t>
            </w:r>
            <w:proofErr w:type="gramStart"/>
            <w:r w:rsidRPr="002C1A4E">
              <w:rPr>
                <w:rFonts w:eastAsia="標楷體" w:hint="eastAsia"/>
                <w:kern w:val="0"/>
                <w:sz w:val="20"/>
                <w:szCs w:val="22"/>
              </w:rPr>
              <w:t>採</w:t>
            </w:r>
            <w:proofErr w:type="gramEnd"/>
            <w:r w:rsidRPr="002C1A4E">
              <w:rPr>
                <w:rFonts w:eastAsia="標楷體" w:hint="eastAsia"/>
                <w:kern w:val="0"/>
                <w:sz w:val="20"/>
                <w:szCs w:val="22"/>
              </w:rPr>
              <w:t>計</w:t>
            </w:r>
            <w:r w:rsidRPr="002C1A4E">
              <w:rPr>
                <w:rFonts w:eastAsia="標楷體" w:hint="eastAsia"/>
                <w:kern w:val="0"/>
                <w:sz w:val="20"/>
                <w:szCs w:val="22"/>
              </w:rPr>
              <w:t>109</w:t>
            </w:r>
            <w:r w:rsidRPr="002C1A4E">
              <w:rPr>
                <w:rFonts w:eastAsia="標楷體" w:hint="eastAsia"/>
                <w:kern w:val="0"/>
                <w:sz w:val="20"/>
                <w:szCs w:val="22"/>
              </w:rPr>
              <w:t>年</w:t>
            </w:r>
            <w:r w:rsidRPr="002C1A4E">
              <w:rPr>
                <w:rFonts w:eastAsia="標楷體" w:hint="eastAsia"/>
                <w:kern w:val="0"/>
                <w:sz w:val="20"/>
                <w:szCs w:val="22"/>
              </w:rPr>
              <w:t>7</w:t>
            </w:r>
            <w:r w:rsidRPr="002C1A4E">
              <w:rPr>
                <w:rFonts w:eastAsia="標楷體" w:hint="eastAsia"/>
                <w:kern w:val="0"/>
                <w:sz w:val="20"/>
                <w:szCs w:val="22"/>
              </w:rPr>
              <w:t>月</w:t>
            </w:r>
            <w:r w:rsidRPr="002C1A4E">
              <w:rPr>
                <w:rFonts w:eastAsia="標楷體" w:hint="eastAsia"/>
                <w:kern w:val="0"/>
                <w:sz w:val="20"/>
                <w:szCs w:val="22"/>
              </w:rPr>
              <w:t>-110</w:t>
            </w:r>
            <w:r w:rsidRPr="002C1A4E">
              <w:rPr>
                <w:rFonts w:eastAsia="標楷體" w:hint="eastAsia"/>
                <w:kern w:val="0"/>
                <w:sz w:val="20"/>
                <w:szCs w:val="22"/>
              </w:rPr>
              <w:t>年</w:t>
            </w:r>
            <w:r w:rsidRPr="002C1A4E">
              <w:rPr>
                <w:rFonts w:eastAsia="標楷體" w:hint="eastAsia"/>
                <w:kern w:val="0"/>
                <w:sz w:val="20"/>
                <w:szCs w:val="22"/>
              </w:rPr>
              <w:t>6</w:t>
            </w:r>
            <w:r w:rsidRPr="002C1A4E">
              <w:rPr>
                <w:rFonts w:eastAsia="標楷體" w:hint="eastAsia"/>
                <w:kern w:val="0"/>
                <w:sz w:val="20"/>
                <w:szCs w:val="22"/>
              </w:rPr>
              <w:t>月數據</w:t>
            </w:r>
            <w:r w:rsidRPr="002C1A4E">
              <w:rPr>
                <w:rFonts w:eastAsia="標楷體" w:hint="eastAsia"/>
                <w:kern w:val="0"/>
                <w:sz w:val="20"/>
                <w:szCs w:val="22"/>
              </w:rPr>
              <w:t>)</w:t>
            </w:r>
          </w:p>
        </w:tc>
      </w:tr>
      <w:tr w:rsidR="002C1A4E" w:rsidRPr="002C1A4E" w14:paraId="603AF8EE" w14:textId="77777777" w:rsidTr="00DB284F">
        <w:trPr>
          <w:trHeight w:val="5371"/>
        </w:trPr>
        <w:tc>
          <w:tcPr>
            <w:tcW w:w="5633" w:type="dxa"/>
            <w:shd w:val="clear" w:color="auto" w:fill="auto"/>
          </w:tcPr>
          <w:p w14:paraId="30A7CF8F" w14:textId="77777777" w:rsidR="000C566C" w:rsidRPr="002C1A4E" w:rsidRDefault="000C566C" w:rsidP="000C566C">
            <w:pPr>
              <w:spacing w:line="400" w:lineRule="exact"/>
              <w:ind w:leftChars="-18" w:left="-1" w:hangingChars="19" w:hanging="42"/>
              <w:jc w:val="both"/>
              <w:rPr>
                <w:rFonts w:eastAsia="標楷體"/>
                <w:b/>
                <w:sz w:val="22"/>
                <w:szCs w:val="22"/>
              </w:rPr>
            </w:pPr>
            <w:r w:rsidRPr="002C1A4E">
              <w:rPr>
                <w:rFonts w:eastAsia="標楷體" w:hint="eastAsia"/>
                <w:b/>
                <w:sz w:val="22"/>
                <w:szCs w:val="22"/>
              </w:rPr>
              <w:lastRenderedPageBreak/>
              <w:t>3.2.2</w:t>
            </w:r>
            <w:r w:rsidRPr="002C1A4E">
              <w:rPr>
                <w:rFonts w:eastAsia="標楷體"/>
                <w:b/>
                <w:sz w:val="22"/>
                <w:szCs w:val="22"/>
              </w:rPr>
              <w:t>糖尿病人眼底檢查或眼底彩色攝影檢查</w:t>
            </w:r>
            <w:r w:rsidRPr="002C1A4E">
              <w:rPr>
                <w:rFonts w:eastAsia="標楷體" w:hint="eastAsia"/>
                <w:b/>
                <w:sz w:val="22"/>
                <w:szCs w:val="22"/>
              </w:rPr>
              <w:t>率</w:t>
            </w:r>
          </w:p>
          <w:p w14:paraId="30D26BCE" w14:textId="77777777" w:rsidR="000C566C" w:rsidRPr="002C1A4E" w:rsidRDefault="000C566C" w:rsidP="000C566C">
            <w:pPr>
              <w:spacing w:line="0" w:lineRule="atLeast"/>
              <w:rPr>
                <w:rFonts w:ascii="標楷體" w:eastAsia="標楷體" w:hAnsi="標楷體"/>
                <w:spacing w:val="-14"/>
                <w:kern w:val="0"/>
                <w:sz w:val="28"/>
                <w:szCs w:val="28"/>
              </w:rPr>
            </w:pPr>
            <w:r w:rsidRPr="002C1A4E">
              <w:rPr>
                <w:rFonts w:ascii="標楷體" w:eastAsia="標楷體" w:hAnsi="標楷體" w:hint="eastAsia"/>
                <w:spacing w:val="-14"/>
                <w:kern w:val="0"/>
                <w:sz w:val="22"/>
                <w:szCs w:val="22"/>
              </w:rPr>
              <w:t>(1)</w:t>
            </w:r>
            <w:r w:rsidRPr="002C1A4E">
              <w:rPr>
                <w:rFonts w:ascii="標楷體" w:eastAsia="標楷體" w:hAnsi="標楷體"/>
                <w:spacing w:val="-14"/>
                <w:kern w:val="0"/>
                <w:sz w:val="22"/>
                <w:szCs w:val="22"/>
              </w:rPr>
              <w:t>檢查</w:t>
            </w:r>
            <w:r w:rsidRPr="002C1A4E">
              <w:rPr>
                <w:rFonts w:ascii="標楷體" w:eastAsia="標楷體" w:hAnsi="標楷體" w:hint="eastAsia"/>
                <w:spacing w:val="-14"/>
                <w:kern w:val="0"/>
                <w:sz w:val="22"/>
                <w:szCs w:val="22"/>
              </w:rPr>
              <w:t>率達40%</w:t>
            </w:r>
          </w:p>
          <w:p w14:paraId="137E82EC" w14:textId="77777777" w:rsidR="000C566C" w:rsidRPr="002C1A4E" w:rsidRDefault="000C566C" w:rsidP="000C566C">
            <w:pPr>
              <w:spacing w:line="400" w:lineRule="exact"/>
              <w:ind w:leftChars="-18" w:left="-1" w:hangingChars="19" w:hanging="42"/>
              <w:jc w:val="both"/>
              <w:rPr>
                <w:rFonts w:ascii="標楷體" w:eastAsia="標楷體"/>
                <w:sz w:val="22"/>
                <w:szCs w:val="22"/>
              </w:rPr>
            </w:pPr>
            <w:r w:rsidRPr="002C1A4E">
              <w:rPr>
                <w:rFonts w:ascii="標楷體" w:eastAsia="標楷體" w:hint="eastAsia"/>
                <w:sz w:val="22"/>
                <w:szCs w:val="22"/>
              </w:rPr>
              <w:t>(2)檢查率</w:t>
            </w:r>
            <w:r w:rsidRPr="002C1A4E">
              <w:rPr>
                <w:rFonts w:ascii="標楷體" w:eastAsia="標楷體" w:hAnsi="標楷體"/>
                <w:sz w:val="22"/>
                <w:szCs w:val="22"/>
              </w:rPr>
              <w:t>&lt;</w:t>
            </w:r>
            <w:r w:rsidRPr="002C1A4E">
              <w:rPr>
                <w:rFonts w:ascii="標楷體" w:eastAsia="標楷體" w:hAnsi="標楷體" w:hint="eastAsia"/>
                <w:sz w:val="22"/>
                <w:szCs w:val="22"/>
              </w:rPr>
              <w:t>40%，依</w:t>
            </w:r>
            <w:r w:rsidRPr="002C1A4E">
              <w:rPr>
                <w:rFonts w:ascii="標楷體" w:eastAsia="標楷體" w:hint="eastAsia"/>
                <w:sz w:val="22"/>
                <w:szCs w:val="22"/>
              </w:rPr>
              <w:t>檢查率及同期進步率：</w:t>
            </w:r>
          </w:p>
          <w:p w14:paraId="77715D57" w14:textId="77777777" w:rsidR="000C566C" w:rsidRPr="002C1A4E" w:rsidRDefault="000C566C" w:rsidP="000C566C">
            <w:pPr>
              <w:spacing w:line="400" w:lineRule="exact"/>
              <w:jc w:val="both"/>
              <w:rPr>
                <w:rFonts w:ascii="標楷體" w:eastAsia="標楷體" w:hAnsi="標楷體"/>
                <w:sz w:val="22"/>
                <w:szCs w:val="22"/>
              </w:rPr>
            </w:pPr>
            <w:r w:rsidRPr="002C1A4E">
              <w:rPr>
                <w:rFonts w:ascii="標楷體" w:eastAsia="標楷體" w:hAnsi="標楷體" w:hint="eastAsia"/>
                <w:sz w:val="18"/>
                <w:szCs w:val="18"/>
              </w:rPr>
              <w:t>進步率=[(今年同期檢查率-去年同期檢查率</w:t>
            </w:r>
            <w:r w:rsidRPr="002C1A4E">
              <w:rPr>
                <w:rFonts w:ascii="新細明體" w:hAnsi="新細明體" w:hint="eastAsia"/>
                <w:sz w:val="18"/>
                <w:szCs w:val="18"/>
              </w:rPr>
              <w:t>)/</w:t>
            </w:r>
            <w:r w:rsidRPr="002C1A4E">
              <w:rPr>
                <w:rFonts w:ascii="標楷體" w:eastAsia="標楷體" w:hAnsi="標楷體" w:hint="eastAsia"/>
                <w:sz w:val="18"/>
                <w:szCs w:val="18"/>
              </w:rPr>
              <w:t>去年同期檢查率]x100%</w:t>
            </w:r>
          </w:p>
          <w:tbl>
            <w:tblPr>
              <w:tblW w:w="4920" w:type="dxa"/>
              <w:tblCellMar>
                <w:left w:w="28" w:type="dxa"/>
                <w:right w:w="28" w:type="dxa"/>
              </w:tblCellMar>
              <w:tblLook w:val="04A0" w:firstRow="1" w:lastRow="0" w:firstColumn="1" w:lastColumn="0" w:noHBand="0" w:noVBand="1"/>
            </w:tblPr>
            <w:tblGrid>
              <w:gridCol w:w="1980"/>
              <w:gridCol w:w="1980"/>
              <w:gridCol w:w="960"/>
            </w:tblGrid>
            <w:tr w:rsidR="002C1A4E" w:rsidRPr="002C1A4E" w14:paraId="0EE10716" w14:textId="77777777" w:rsidTr="00A45FB6">
              <w:trPr>
                <w:trHeight w:val="336"/>
              </w:trPr>
              <w:tc>
                <w:tcPr>
                  <w:tcW w:w="19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5316C8FE"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
              </w:tc>
              <w:tc>
                <w:tcPr>
                  <w:tcW w:w="1980" w:type="dxa"/>
                  <w:tcBorders>
                    <w:top w:val="single" w:sz="8" w:space="0" w:color="auto"/>
                    <w:left w:val="nil"/>
                    <w:bottom w:val="single" w:sz="8" w:space="0" w:color="auto"/>
                    <w:right w:val="single" w:sz="8" w:space="0" w:color="auto"/>
                  </w:tcBorders>
                  <w:shd w:val="clear" w:color="000000" w:fill="F2F2F2"/>
                  <w:noWrap/>
                  <w:vAlign w:val="center"/>
                  <w:hideMark/>
                </w:tcPr>
                <w:p w14:paraId="2C2991D0"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
              </w:tc>
              <w:tc>
                <w:tcPr>
                  <w:tcW w:w="960" w:type="dxa"/>
                  <w:tcBorders>
                    <w:top w:val="single" w:sz="8" w:space="0" w:color="auto"/>
                    <w:left w:val="nil"/>
                    <w:bottom w:val="single" w:sz="8" w:space="0" w:color="auto"/>
                    <w:right w:val="single" w:sz="8" w:space="0" w:color="auto"/>
                  </w:tcBorders>
                  <w:shd w:val="clear" w:color="000000" w:fill="F2F2F2"/>
                  <w:noWrap/>
                  <w:vAlign w:val="center"/>
                  <w:hideMark/>
                </w:tcPr>
                <w:p w14:paraId="51CBB4B9"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5B57DC75" w14:textId="77777777" w:rsidTr="00A45FB6">
              <w:trPr>
                <w:trHeight w:val="336"/>
              </w:trPr>
              <w:tc>
                <w:tcPr>
                  <w:tcW w:w="1980" w:type="dxa"/>
                  <w:vMerge w:val="restart"/>
                  <w:tcBorders>
                    <w:top w:val="nil"/>
                    <w:left w:val="single" w:sz="8" w:space="0" w:color="auto"/>
                    <w:bottom w:val="nil"/>
                    <w:right w:val="single" w:sz="8" w:space="0" w:color="auto"/>
                  </w:tcBorders>
                  <w:shd w:val="clear" w:color="auto" w:fill="auto"/>
                  <w:noWrap/>
                  <w:vAlign w:val="center"/>
                  <w:hideMark/>
                </w:tcPr>
                <w:p w14:paraId="69D97D5A"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30%</w:t>
                  </w:r>
                </w:p>
              </w:tc>
              <w:tc>
                <w:tcPr>
                  <w:tcW w:w="1980" w:type="dxa"/>
                  <w:tcBorders>
                    <w:top w:val="nil"/>
                    <w:left w:val="nil"/>
                    <w:bottom w:val="single" w:sz="8" w:space="0" w:color="auto"/>
                    <w:right w:val="single" w:sz="8" w:space="0" w:color="auto"/>
                  </w:tcBorders>
                  <w:shd w:val="clear" w:color="auto" w:fill="auto"/>
                  <w:noWrap/>
                  <w:vAlign w:val="center"/>
                  <w:hideMark/>
                </w:tcPr>
                <w:p w14:paraId="57AAE5E6"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8%</w:t>
                  </w:r>
                </w:p>
              </w:tc>
              <w:tc>
                <w:tcPr>
                  <w:tcW w:w="960" w:type="dxa"/>
                  <w:tcBorders>
                    <w:top w:val="nil"/>
                    <w:left w:val="nil"/>
                    <w:bottom w:val="single" w:sz="8" w:space="0" w:color="auto"/>
                    <w:right w:val="single" w:sz="8" w:space="0" w:color="auto"/>
                  </w:tcBorders>
                  <w:shd w:val="clear" w:color="auto" w:fill="auto"/>
                  <w:noWrap/>
                  <w:vAlign w:val="center"/>
                  <w:hideMark/>
                </w:tcPr>
                <w:p w14:paraId="52427A3A" w14:textId="22FD5B5B"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9分</w:t>
                  </w:r>
                </w:p>
              </w:tc>
            </w:tr>
            <w:tr w:rsidR="002C1A4E" w:rsidRPr="002C1A4E" w14:paraId="4ECC5BB5" w14:textId="77777777" w:rsidTr="00A45FB6">
              <w:trPr>
                <w:trHeight w:val="336"/>
              </w:trPr>
              <w:tc>
                <w:tcPr>
                  <w:tcW w:w="1980" w:type="dxa"/>
                  <w:vMerge/>
                  <w:tcBorders>
                    <w:top w:val="nil"/>
                    <w:left w:val="single" w:sz="8" w:space="0" w:color="auto"/>
                    <w:bottom w:val="nil"/>
                    <w:right w:val="single" w:sz="8" w:space="0" w:color="auto"/>
                  </w:tcBorders>
                  <w:vAlign w:val="center"/>
                  <w:hideMark/>
                </w:tcPr>
                <w:p w14:paraId="54B16917"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35198979"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進步率＜8%</w:t>
                  </w:r>
                </w:p>
              </w:tc>
              <w:tc>
                <w:tcPr>
                  <w:tcW w:w="960" w:type="dxa"/>
                  <w:tcBorders>
                    <w:top w:val="nil"/>
                    <w:left w:val="nil"/>
                    <w:bottom w:val="single" w:sz="8" w:space="0" w:color="auto"/>
                    <w:right w:val="single" w:sz="8" w:space="0" w:color="auto"/>
                  </w:tcBorders>
                  <w:shd w:val="clear" w:color="auto" w:fill="auto"/>
                  <w:noWrap/>
                  <w:vAlign w:val="center"/>
                  <w:hideMark/>
                </w:tcPr>
                <w:p w14:paraId="2FBBB2F0" w14:textId="49D964AE"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7分</w:t>
                  </w:r>
                </w:p>
              </w:tc>
            </w:tr>
            <w:tr w:rsidR="002C1A4E" w:rsidRPr="002C1A4E" w14:paraId="7484E82B" w14:textId="77777777" w:rsidTr="00A45FB6">
              <w:trPr>
                <w:trHeight w:val="33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E70347"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檢查率＜30%</w:t>
                  </w:r>
                </w:p>
              </w:tc>
              <w:tc>
                <w:tcPr>
                  <w:tcW w:w="1980" w:type="dxa"/>
                  <w:tcBorders>
                    <w:top w:val="nil"/>
                    <w:left w:val="nil"/>
                    <w:bottom w:val="single" w:sz="8" w:space="0" w:color="auto"/>
                    <w:right w:val="single" w:sz="8" w:space="0" w:color="auto"/>
                  </w:tcBorders>
                  <w:shd w:val="clear" w:color="auto" w:fill="auto"/>
                  <w:noWrap/>
                  <w:vAlign w:val="center"/>
                  <w:hideMark/>
                </w:tcPr>
                <w:p w14:paraId="09756A14"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15%</w:t>
                  </w:r>
                </w:p>
              </w:tc>
              <w:tc>
                <w:tcPr>
                  <w:tcW w:w="960" w:type="dxa"/>
                  <w:tcBorders>
                    <w:top w:val="nil"/>
                    <w:left w:val="nil"/>
                    <w:bottom w:val="single" w:sz="8" w:space="0" w:color="auto"/>
                    <w:right w:val="single" w:sz="8" w:space="0" w:color="auto"/>
                  </w:tcBorders>
                  <w:shd w:val="clear" w:color="auto" w:fill="auto"/>
                  <w:noWrap/>
                  <w:vAlign w:val="center"/>
                  <w:hideMark/>
                </w:tcPr>
                <w:p w14:paraId="787325FA" w14:textId="53BC7A39"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7分</w:t>
                  </w:r>
                </w:p>
              </w:tc>
            </w:tr>
            <w:tr w:rsidR="002C1A4E" w:rsidRPr="002C1A4E" w14:paraId="4CC48E6D"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29CBBFAB"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0884DB51"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進步率＜15%</w:t>
                  </w:r>
                </w:p>
              </w:tc>
              <w:tc>
                <w:tcPr>
                  <w:tcW w:w="960" w:type="dxa"/>
                  <w:tcBorders>
                    <w:top w:val="nil"/>
                    <w:left w:val="nil"/>
                    <w:bottom w:val="single" w:sz="8" w:space="0" w:color="auto"/>
                    <w:right w:val="single" w:sz="8" w:space="0" w:color="auto"/>
                  </w:tcBorders>
                  <w:shd w:val="clear" w:color="auto" w:fill="auto"/>
                  <w:noWrap/>
                  <w:vAlign w:val="center"/>
                  <w:hideMark/>
                </w:tcPr>
                <w:p w14:paraId="6BDE5DE2" w14:textId="0D5381ED"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5分</w:t>
                  </w:r>
                </w:p>
              </w:tc>
            </w:tr>
            <w:tr w:rsidR="002C1A4E" w:rsidRPr="002C1A4E" w14:paraId="37A64913" w14:textId="77777777" w:rsidTr="00A45FB6">
              <w:trPr>
                <w:trHeight w:val="336"/>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2B98D805"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21A40B4A"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2D51D6B2" w14:textId="01199782"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4分</w:t>
                  </w:r>
                </w:p>
              </w:tc>
            </w:tr>
            <w:tr w:rsidR="002C1A4E" w:rsidRPr="002C1A4E" w14:paraId="71958006" w14:textId="77777777" w:rsidTr="00A45FB6">
              <w:trPr>
                <w:trHeight w:val="336"/>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4E32A7"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檢查率＜20%</w:t>
                  </w:r>
                </w:p>
              </w:tc>
              <w:tc>
                <w:tcPr>
                  <w:tcW w:w="1980" w:type="dxa"/>
                  <w:tcBorders>
                    <w:top w:val="nil"/>
                    <w:left w:val="nil"/>
                    <w:bottom w:val="single" w:sz="8" w:space="0" w:color="auto"/>
                    <w:right w:val="single" w:sz="8" w:space="0" w:color="auto"/>
                  </w:tcBorders>
                  <w:shd w:val="clear" w:color="auto" w:fill="auto"/>
                  <w:noWrap/>
                  <w:vAlign w:val="center"/>
                  <w:hideMark/>
                </w:tcPr>
                <w:p w14:paraId="2FF9CE7E"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25%</w:t>
                  </w:r>
                </w:p>
              </w:tc>
              <w:tc>
                <w:tcPr>
                  <w:tcW w:w="960" w:type="dxa"/>
                  <w:tcBorders>
                    <w:top w:val="nil"/>
                    <w:left w:val="nil"/>
                    <w:bottom w:val="single" w:sz="8" w:space="0" w:color="auto"/>
                    <w:right w:val="single" w:sz="8" w:space="0" w:color="auto"/>
                  </w:tcBorders>
                  <w:shd w:val="clear" w:color="auto" w:fill="auto"/>
                  <w:noWrap/>
                  <w:vAlign w:val="center"/>
                  <w:hideMark/>
                </w:tcPr>
                <w:p w14:paraId="1D73767E" w14:textId="2855E385"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7分</w:t>
                  </w:r>
                </w:p>
              </w:tc>
            </w:tr>
            <w:tr w:rsidR="002C1A4E" w:rsidRPr="002C1A4E" w14:paraId="143F3533"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0F5D49E0"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08E7D099"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進步率＜25%</w:t>
                  </w:r>
                </w:p>
              </w:tc>
              <w:tc>
                <w:tcPr>
                  <w:tcW w:w="960" w:type="dxa"/>
                  <w:tcBorders>
                    <w:top w:val="nil"/>
                    <w:left w:val="nil"/>
                    <w:bottom w:val="single" w:sz="8" w:space="0" w:color="auto"/>
                    <w:right w:val="single" w:sz="8" w:space="0" w:color="auto"/>
                  </w:tcBorders>
                  <w:shd w:val="clear" w:color="auto" w:fill="auto"/>
                  <w:noWrap/>
                  <w:vAlign w:val="center"/>
                  <w:hideMark/>
                </w:tcPr>
                <w:p w14:paraId="403A363A" w14:textId="43EE3BFF"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5分</w:t>
                  </w:r>
                </w:p>
              </w:tc>
            </w:tr>
            <w:tr w:rsidR="002C1A4E" w:rsidRPr="002C1A4E" w14:paraId="3A046C70"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57E8AF1B"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149286E3"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進步率＜10%</w:t>
                  </w:r>
                </w:p>
              </w:tc>
              <w:tc>
                <w:tcPr>
                  <w:tcW w:w="960" w:type="dxa"/>
                  <w:tcBorders>
                    <w:top w:val="nil"/>
                    <w:left w:val="nil"/>
                    <w:bottom w:val="single" w:sz="8" w:space="0" w:color="auto"/>
                    <w:right w:val="single" w:sz="8" w:space="0" w:color="auto"/>
                  </w:tcBorders>
                  <w:shd w:val="clear" w:color="auto" w:fill="auto"/>
                  <w:noWrap/>
                  <w:vAlign w:val="center"/>
                  <w:hideMark/>
                </w:tcPr>
                <w:p w14:paraId="544D7167" w14:textId="4F568098"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3分</w:t>
                  </w:r>
                </w:p>
              </w:tc>
            </w:tr>
            <w:tr w:rsidR="002C1A4E" w:rsidRPr="002C1A4E" w14:paraId="7FCC4DCD" w14:textId="77777777" w:rsidTr="00A45FB6">
              <w:trPr>
                <w:trHeight w:val="336"/>
              </w:trPr>
              <w:tc>
                <w:tcPr>
                  <w:tcW w:w="1980" w:type="dxa"/>
                  <w:vMerge/>
                  <w:tcBorders>
                    <w:top w:val="nil"/>
                    <w:left w:val="single" w:sz="8" w:space="0" w:color="auto"/>
                    <w:bottom w:val="single" w:sz="8" w:space="0" w:color="000000"/>
                    <w:right w:val="single" w:sz="8" w:space="0" w:color="auto"/>
                  </w:tcBorders>
                  <w:vAlign w:val="center"/>
                  <w:hideMark/>
                </w:tcPr>
                <w:p w14:paraId="56C0CD5E" w14:textId="77777777" w:rsidR="00B239A8" w:rsidRPr="002C1A4E" w:rsidRDefault="00B239A8" w:rsidP="00B239A8">
                  <w:pPr>
                    <w:widowControl/>
                    <w:rPr>
                      <w:rFonts w:ascii="標楷體" w:eastAsia="標楷體" w:hAnsi="標楷體" w:cs="新細明體"/>
                      <w:kern w:val="0"/>
                      <w:sz w:val="20"/>
                    </w:rPr>
                  </w:pPr>
                </w:p>
              </w:tc>
              <w:tc>
                <w:tcPr>
                  <w:tcW w:w="1980" w:type="dxa"/>
                  <w:tcBorders>
                    <w:top w:val="nil"/>
                    <w:left w:val="nil"/>
                    <w:bottom w:val="single" w:sz="8" w:space="0" w:color="auto"/>
                    <w:right w:val="single" w:sz="8" w:space="0" w:color="auto"/>
                  </w:tcBorders>
                  <w:shd w:val="clear" w:color="auto" w:fill="auto"/>
                  <w:noWrap/>
                  <w:vAlign w:val="center"/>
                  <w:hideMark/>
                </w:tcPr>
                <w:p w14:paraId="3D937055" w14:textId="77777777"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進步率＜0%</w:t>
                  </w:r>
                </w:p>
              </w:tc>
              <w:tc>
                <w:tcPr>
                  <w:tcW w:w="960" w:type="dxa"/>
                  <w:tcBorders>
                    <w:top w:val="nil"/>
                    <w:left w:val="nil"/>
                    <w:bottom w:val="single" w:sz="8" w:space="0" w:color="auto"/>
                    <w:right w:val="single" w:sz="8" w:space="0" w:color="auto"/>
                  </w:tcBorders>
                  <w:shd w:val="clear" w:color="auto" w:fill="auto"/>
                  <w:noWrap/>
                  <w:vAlign w:val="center"/>
                  <w:hideMark/>
                </w:tcPr>
                <w:p w14:paraId="5C4936E8" w14:textId="6BFD03D4" w:rsidR="00B239A8" w:rsidRPr="002C1A4E" w:rsidRDefault="00B239A8" w:rsidP="00B239A8">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2分</w:t>
                  </w:r>
                </w:p>
              </w:tc>
            </w:tr>
          </w:tbl>
          <w:p w14:paraId="5BD1A469" w14:textId="77777777" w:rsidR="000C566C" w:rsidRPr="002C1A4E" w:rsidRDefault="000C566C" w:rsidP="000C566C">
            <w:pPr>
              <w:spacing w:line="400" w:lineRule="exact"/>
              <w:jc w:val="both"/>
              <w:rPr>
                <w:rFonts w:eastAsia="標楷體"/>
                <w:sz w:val="22"/>
                <w:szCs w:val="22"/>
              </w:rPr>
            </w:pPr>
          </w:p>
        </w:tc>
        <w:tc>
          <w:tcPr>
            <w:tcW w:w="1947" w:type="dxa"/>
          </w:tcPr>
          <w:p w14:paraId="149D4290"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700F4FCC"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6753BE0"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2A86B01B"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0C1ECA56"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4450682"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371764B8"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
          <w:p w14:paraId="177FC93A" w14:textId="18170836"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□是：【1</w:t>
            </w:r>
            <w:r w:rsidR="00B239A8" w:rsidRPr="002C1A4E">
              <w:rPr>
                <w:rFonts w:ascii="標楷體" w:eastAsia="標楷體" w:hAnsi="標楷體" w:hint="eastAsia"/>
                <w:sz w:val="22"/>
                <w:szCs w:val="22"/>
              </w:rPr>
              <w:t>0</w:t>
            </w:r>
            <w:r w:rsidRPr="002C1A4E">
              <w:rPr>
                <w:rFonts w:eastAsia="標楷體" w:hint="eastAsia"/>
                <w:sz w:val="22"/>
                <w:szCs w:val="22"/>
              </w:rPr>
              <w:t>分】</w:t>
            </w:r>
          </w:p>
          <w:p w14:paraId="1C577C81" w14:textId="69076633" w:rsidR="000C566C" w:rsidRPr="002C1A4E" w:rsidRDefault="000C566C" w:rsidP="000C566C">
            <w:pPr>
              <w:adjustRightInd w:val="0"/>
              <w:snapToGrid w:val="0"/>
              <w:spacing w:line="360" w:lineRule="exact"/>
              <w:rPr>
                <w:rFonts w:ascii="標楷體" w:eastAsia="標楷體" w:hAnsi="標楷體"/>
                <w:b/>
                <w:sz w:val="28"/>
                <w:szCs w:val="28"/>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：依眼底檢查率及同期進步率</w:t>
            </w:r>
            <w:r w:rsidRPr="002C1A4E">
              <w:rPr>
                <w:rFonts w:ascii="標楷體" w:eastAsia="標楷體" w:hint="eastAsia"/>
                <w:sz w:val="22"/>
                <w:szCs w:val="22"/>
              </w:rPr>
              <w:t>計分</w:t>
            </w:r>
            <w:r w:rsidRPr="002C1A4E">
              <w:rPr>
                <w:rFonts w:eastAsia="標楷體" w:hint="eastAsia"/>
                <w:sz w:val="22"/>
                <w:szCs w:val="22"/>
              </w:rPr>
              <w:t>【</w:t>
            </w:r>
            <w:r w:rsidRPr="002C1A4E">
              <w:rPr>
                <w:rFonts w:ascii="標楷體" w:eastAsia="標楷體" w:hAnsi="標楷體" w:hint="eastAsia"/>
                <w:sz w:val="22"/>
                <w:szCs w:val="22"/>
              </w:rPr>
              <w:t>0-</w:t>
            </w:r>
            <w:r w:rsidR="00B239A8" w:rsidRPr="002C1A4E">
              <w:rPr>
                <w:rFonts w:ascii="標楷體" w:eastAsia="標楷體" w:hAnsi="標楷體" w:hint="eastAsia"/>
                <w:sz w:val="22"/>
                <w:szCs w:val="22"/>
              </w:rPr>
              <w:t>9</w:t>
            </w:r>
            <w:r w:rsidRPr="002C1A4E">
              <w:rPr>
                <w:rFonts w:eastAsia="標楷體" w:hint="eastAsia"/>
                <w:sz w:val="22"/>
                <w:szCs w:val="22"/>
              </w:rPr>
              <w:t>分】</w:t>
            </w:r>
          </w:p>
        </w:tc>
        <w:tc>
          <w:tcPr>
            <w:tcW w:w="992" w:type="dxa"/>
          </w:tcPr>
          <w:p w14:paraId="635030CF" w14:textId="77777777" w:rsidR="000C566C" w:rsidRPr="002C1A4E" w:rsidRDefault="000C566C" w:rsidP="000C566C">
            <w:pPr>
              <w:jc w:val="both"/>
              <w:rPr>
                <w:rFonts w:eastAsia="標楷體"/>
                <w:sz w:val="22"/>
                <w:szCs w:val="22"/>
                <w:u w:val="single"/>
              </w:rPr>
            </w:pPr>
          </w:p>
          <w:p w14:paraId="166D6E23" w14:textId="77777777" w:rsidR="000C566C" w:rsidRPr="002C1A4E" w:rsidRDefault="000C566C" w:rsidP="000C566C">
            <w:pPr>
              <w:jc w:val="both"/>
              <w:rPr>
                <w:rFonts w:eastAsia="標楷體"/>
                <w:sz w:val="22"/>
                <w:szCs w:val="22"/>
                <w:u w:val="single"/>
              </w:rPr>
            </w:pPr>
          </w:p>
          <w:p w14:paraId="7F26EEA2" w14:textId="77777777" w:rsidR="000C566C" w:rsidRPr="002C1A4E" w:rsidRDefault="000C566C" w:rsidP="000C566C">
            <w:pPr>
              <w:jc w:val="both"/>
              <w:rPr>
                <w:rFonts w:eastAsia="標楷體"/>
                <w:sz w:val="22"/>
                <w:szCs w:val="22"/>
                <w:u w:val="single"/>
              </w:rPr>
            </w:pPr>
          </w:p>
          <w:p w14:paraId="139DA65B" w14:textId="77777777" w:rsidR="000C566C" w:rsidRPr="002C1A4E" w:rsidRDefault="000C566C" w:rsidP="000C566C">
            <w:pPr>
              <w:jc w:val="both"/>
              <w:rPr>
                <w:rFonts w:eastAsia="標楷體"/>
                <w:sz w:val="22"/>
                <w:szCs w:val="22"/>
                <w:u w:val="single"/>
              </w:rPr>
            </w:pPr>
          </w:p>
          <w:p w14:paraId="22039AF2" w14:textId="77777777" w:rsidR="000C566C" w:rsidRPr="002C1A4E" w:rsidRDefault="000C566C" w:rsidP="000C566C">
            <w:pPr>
              <w:jc w:val="both"/>
              <w:rPr>
                <w:rFonts w:eastAsia="標楷體"/>
                <w:sz w:val="22"/>
                <w:szCs w:val="22"/>
                <w:u w:val="single"/>
              </w:rPr>
            </w:pPr>
          </w:p>
          <w:p w14:paraId="7F5BFDFE" w14:textId="77777777" w:rsidR="000C566C" w:rsidRPr="002C1A4E" w:rsidRDefault="000C566C" w:rsidP="000C566C">
            <w:pPr>
              <w:jc w:val="both"/>
              <w:rPr>
                <w:rFonts w:eastAsia="標楷體"/>
                <w:sz w:val="22"/>
                <w:szCs w:val="22"/>
                <w:u w:val="single"/>
              </w:rPr>
            </w:pPr>
          </w:p>
          <w:p w14:paraId="072BEF70" w14:textId="77777777"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3B8D6066" w14:textId="77777777" w:rsidR="000C566C" w:rsidRPr="002C1A4E" w:rsidRDefault="000C566C" w:rsidP="000C566C">
            <w:pPr>
              <w:rPr>
                <w:rFonts w:eastAsia="標楷體"/>
                <w:sz w:val="22"/>
                <w:szCs w:val="22"/>
              </w:rPr>
            </w:pPr>
          </w:p>
        </w:tc>
        <w:tc>
          <w:tcPr>
            <w:tcW w:w="993" w:type="dxa"/>
          </w:tcPr>
          <w:p w14:paraId="39B7F22F" w14:textId="77777777" w:rsidR="000C566C" w:rsidRPr="002C1A4E" w:rsidRDefault="000C566C" w:rsidP="000C566C">
            <w:pPr>
              <w:jc w:val="both"/>
              <w:rPr>
                <w:rFonts w:eastAsia="標楷體"/>
                <w:sz w:val="22"/>
                <w:szCs w:val="22"/>
                <w:u w:val="single"/>
              </w:rPr>
            </w:pPr>
          </w:p>
          <w:p w14:paraId="60D2D9B4" w14:textId="77777777" w:rsidR="000C566C" w:rsidRPr="002C1A4E" w:rsidRDefault="000C566C" w:rsidP="000C566C">
            <w:pPr>
              <w:jc w:val="both"/>
              <w:rPr>
                <w:rFonts w:eastAsia="標楷體"/>
                <w:sz w:val="22"/>
                <w:szCs w:val="22"/>
                <w:u w:val="single"/>
              </w:rPr>
            </w:pPr>
          </w:p>
          <w:p w14:paraId="13F6A60F" w14:textId="77777777" w:rsidR="000C566C" w:rsidRPr="002C1A4E" w:rsidRDefault="000C566C" w:rsidP="000C566C">
            <w:pPr>
              <w:jc w:val="both"/>
              <w:rPr>
                <w:rFonts w:eastAsia="標楷體"/>
                <w:sz w:val="22"/>
                <w:szCs w:val="22"/>
                <w:u w:val="single"/>
              </w:rPr>
            </w:pPr>
          </w:p>
          <w:p w14:paraId="784D54DA" w14:textId="77777777" w:rsidR="000C566C" w:rsidRPr="002C1A4E" w:rsidRDefault="000C566C" w:rsidP="000C566C">
            <w:pPr>
              <w:jc w:val="both"/>
              <w:rPr>
                <w:rFonts w:eastAsia="標楷體"/>
                <w:sz w:val="22"/>
                <w:szCs w:val="22"/>
                <w:u w:val="single"/>
              </w:rPr>
            </w:pPr>
          </w:p>
          <w:p w14:paraId="49BD335E" w14:textId="77777777" w:rsidR="000C566C" w:rsidRPr="002C1A4E" w:rsidRDefault="000C566C" w:rsidP="000C566C">
            <w:pPr>
              <w:jc w:val="both"/>
              <w:rPr>
                <w:rFonts w:eastAsia="標楷體"/>
                <w:sz w:val="22"/>
                <w:szCs w:val="22"/>
                <w:u w:val="single"/>
              </w:rPr>
            </w:pPr>
          </w:p>
          <w:p w14:paraId="7A6886DE" w14:textId="77777777" w:rsidR="000C566C" w:rsidRPr="002C1A4E" w:rsidRDefault="000C566C" w:rsidP="000C566C">
            <w:pPr>
              <w:jc w:val="both"/>
              <w:rPr>
                <w:rFonts w:eastAsia="標楷體"/>
                <w:sz w:val="22"/>
                <w:szCs w:val="22"/>
                <w:u w:val="single"/>
              </w:rPr>
            </w:pPr>
          </w:p>
          <w:p w14:paraId="170AFE2B" w14:textId="77777777"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p w14:paraId="1BC5737E" w14:textId="77777777" w:rsidR="000C566C" w:rsidRPr="002C1A4E" w:rsidRDefault="000C566C" w:rsidP="000C566C">
            <w:pPr>
              <w:rPr>
                <w:rFonts w:eastAsia="標楷體"/>
                <w:sz w:val="22"/>
                <w:szCs w:val="22"/>
              </w:rPr>
            </w:pPr>
          </w:p>
        </w:tc>
        <w:tc>
          <w:tcPr>
            <w:tcW w:w="1388" w:type="dxa"/>
          </w:tcPr>
          <w:p w14:paraId="00EC6146" w14:textId="77777777" w:rsidR="000C566C" w:rsidRPr="002C1A4E" w:rsidRDefault="000C566C" w:rsidP="000C566C">
            <w:pPr>
              <w:spacing w:line="240" w:lineRule="atLeast"/>
              <w:rPr>
                <w:rFonts w:eastAsia="標楷體"/>
                <w:sz w:val="22"/>
                <w:szCs w:val="22"/>
              </w:rPr>
            </w:pPr>
          </w:p>
          <w:p w14:paraId="075C6C43" w14:textId="77777777" w:rsidR="000C566C" w:rsidRPr="002C1A4E" w:rsidRDefault="000C566C" w:rsidP="000C566C">
            <w:pPr>
              <w:spacing w:line="240" w:lineRule="atLeast"/>
              <w:rPr>
                <w:rFonts w:eastAsia="標楷體"/>
                <w:sz w:val="22"/>
                <w:szCs w:val="22"/>
              </w:rPr>
            </w:pPr>
          </w:p>
          <w:p w14:paraId="7FB1F1CC" w14:textId="77777777" w:rsidR="000C566C" w:rsidRPr="002C1A4E" w:rsidRDefault="000C566C" w:rsidP="000C566C">
            <w:pPr>
              <w:spacing w:line="240" w:lineRule="atLeast"/>
              <w:rPr>
                <w:rFonts w:eastAsia="標楷體"/>
                <w:kern w:val="0"/>
                <w:sz w:val="22"/>
                <w:szCs w:val="22"/>
              </w:rPr>
            </w:pPr>
            <w:r w:rsidRPr="002C1A4E">
              <w:rPr>
                <w:rFonts w:eastAsia="標楷體" w:hint="eastAsia"/>
                <w:kern w:val="0"/>
                <w:sz w:val="22"/>
                <w:szCs w:val="22"/>
              </w:rPr>
              <w:t>依據中央健康</w:t>
            </w:r>
            <w:proofErr w:type="gramStart"/>
            <w:r w:rsidRPr="002C1A4E">
              <w:rPr>
                <w:rFonts w:eastAsia="標楷體" w:hint="eastAsia"/>
                <w:kern w:val="0"/>
                <w:sz w:val="22"/>
                <w:szCs w:val="22"/>
              </w:rPr>
              <w:t>保險署</w:t>
            </w:r>
            <w:proofErr w:type="gramEnd"/>
            <w:r w:rsidRPr="002C1A4E">
              <w:rPr>
                <w:rFonts w:eastAsia="標楷體" w:hint="eastAsia"/>
                <w:kern w:val="0"/>
                <w:sz w:val="22"/>
                <w:szCs w:val="22"/>
              </w:rPr>
              <w:t>最新報表為</w:t>
            </w:r>
            <w:proofErr w:type="gramStart"/>
            <w:r w:rsidRPr="002C1A4E">
              <w:rPr>
                <w:rFonts w:eastAsia="標楷體" w:hint="eastAsia"/>
                <w:kern w:val="0"/>
                <w:sz w:val="22"/>
                <w:szCs w:val="22"/>
              </w:rPr>
              <w:t>準</w:t>
            </w:r>
            <w:proofErr w:type="gramEnd"/>
          </w:p>
          <w:p w14:paraId="689611EF" w14:textId="4623B27B" w:rsidR="000C566C" w:rsidRPr="002C1A4E" w:rsidRDefault="000C566C" w:rsidP="000C566C">
            <w:pPr>
              <w:spacing w:line="240" w:lineRule="atLeast"/>
              <w:rPr>
                <w:rFonts w:eastAsia="標楷體"/>
                <w:sz w:val="20"/>
              </w:rPr>
            </w:pPr>
            <w:r w:rsidRPr="002C1A4E">
              <w:rPr>
                <w:rFonts w:eastAsia="標楷體" w:hint="eastAsia"/>
                <w:kern w:val="0"/>
                <w:sz w:val="20"/>
                <w:szCs w:val="22"/>
              </w:rPr>
              <w:t>(</w:t>
            </w:r>
            <w:r w:rsidRPr="002C1A4E">
              <w:rPr>
                <w:rFonts w:eastAsia="標楷體" w:hint="eastAsia"/>
                <w:kern w:val="0"/>
                <w:sz w:val="20"/>
                <w:szCs w:val="22"/>
              </w:rPr>
              <w:t>最終評核成績依報表</w:t>
            </w:r>
            <w:proofErr w:type="gramStart"/>
            <w:r w:rsidRPr="002C1A4E">
              <w:rPr>
                <w:rFonts w:eastAsia="標楷體" w:hint="eastAsia"/>
                <w:kern w:val="0"/>
                <w:sz w:val="20"/>
                <w:szCs w:val="22"/>
              </w:rPr>
              <w:t>採</w:t>
            </w:r>
            <w:proofErr w:type="gramEnd"/>
            <w:r w:rsidRPr="002C1A4E">
              <w:rPr>
                <w:rFonts w:eastAsia="標楷體" w:hint="eastAsia"/>
                <w:kern w:val="0"/>
                <w:sz w:val="20"/>
                <w:szCs w:val="22"/>
              </w:rPr>
              <w:t>計</w:t>
            </w:r>
            <w:r w:rsidRPr="002C1A4E">
              <w:rPr>
                <w:rFonts w:eastAsia="標楷體" w:hint="eastAsia"/>
                <w:kern w:val="0"/>
                <w:sz w:val="20"/>
                <w:szCs w:val="22"/>
              </w:rPr>
              <w:t>109</w:t>
            </w:r>
            <w:r w:rsidRPr="002C1A4E">
              <w:rPr>
                <w:rFonts w:eastAsia="標楷體" w:hint="eastAsia"/>
                <w:kern w:val="0"/>
                <w:sz w:val="20"/>
                <w:szCs w:val="22"/>
              </w:rPr>
              <w:t>年</w:t>
            </w:r>
            <w:r w:rsidRPr="002C1A4E">
              <w:rPr>
                <w:rFonts w:eastAsia="標楷體" w:hint="eastAsia"/>
                <w:kern w:val="0"/>
                <w:sz w:val="20"/>
                <w:szCs w:val="22"/>
              </w:rPr>
              <w:t>7</w:t>
            </w:r>
            <w:r w:rsidRPr="002C1A4E">
              <w:rPr>
                <w:rFonts w:eastAsia="標楷體" w:hint="eastAsia"/>
                <w:kern w:val="0"/>
                <w:sz w:val="20"/>
                <w:szCs w:val="22"/>
              </w:rPr>
              <w:t>月</w:t>
            </w:r>
            <w:r w:rsidRPr="002C1A4E">
              <w:rPr>
                <w:rFonts w:eastAsia="標楷體" w:hint="eastAsia"/>
                <w:kern w:val="0"/>
                <w:sz w:val="20"/>
                <w:szCs w:val="22"/>
              </w:rPr>
              <w:t>-110</w:t>
            </w:r>
            <w:r w:rsidRPr="002C1A4E">
              <w:rPr>
                <w:rFonts w:eastAsia="標楷體" w:hint="eastAsia"/>
                <w:kern w:val="0"/>
                <w:sz w:val="20"/>
                <w:szCs w:val="22"/>
              </w:rPr>
              <w:t>年</w:t>
            </w:r>
            <w:r w:rsidRPr="002C1A4E">
              <w:rPr>
                <w:rFonts w:eastAsia="標楷體" w:hint="eastAsia"/>
                <w:kern w:val="0"/>
                <w:sz w:val="20"/>
                <w:szCs w:val="22"/>
              </w:rPr>
              <w:t>6</w:t>
            </w:r>
            <w:r w:rsidRPr="002C1A4E">
              <w:rPr>
                <w:rFonts w:eastAsia="標楷體" w:hint="eastAsia"/>
                <w:kern w:val="0"/>
                <w:sz w:val="20"/>
                <w:szCs w:val="22"/>
              </w:rPr>
              <w:t>月數據</w:t>
            </w:r>
            <w:r w:rsidRPr="002C1A4E">
              <w:rPr>
                <w:rFonts w:eastAsia="標楷體" w:hint="eastAsia"/>
                <w:kern w:val="0"/>
                <w:sz w:val="20"/>
                <w:szCs w:val="22"/>
              </w:rPr>
              <w:t>)</w:t>
            </w:r>
          </w:p>
        </w:tc>
      </w:tr>
      <w:tr w:rsidR="002C1A4E" w:rsidRPr="002C1A4E" w14:paraId="42C6CC7E" w14:textId="77777777" w:rsidTr="00DB284F">
        <w:trPr>
          <w:trHeight w:val="1549"/>
        </w:trPr>
        <w:tc>
          <w:tcPr>
            <w:tcW w:w="5633" w:type="dxa"/>
            <w:shd w:val="clear" w:color="auto" w:fill="auto"/>
          </w:tcPr>
          <w:p w14:paraId="6B13353B" w14:textId="77777777" w:rsidR="000C566C" w:rsidRPr="002C1A4E" w:rsidRDefault="000C566C" w:rsidP="000C566C">
            <w:pPr>
              <w:spacing w:line="0" w:lineRule="atLeast"/>
              <w:rPr>
                <w:rFonts w:ascii="標楷體" w:eastAsia="標楷體"/>
                <w:b/>
                <w:sz w:val="22"/>
                <w:szCs w:val="22"/>
              </w:rPr>
            </w:pPr>
            <w:r w:rsidRPr="002C1A4E">
              <w:rPr>
                <w:rFonts w:eastAsia="標楷體" w:hint="eastAsia"/>
                <w:b/>
                <w:sz w:val="22"/>
                <w:szCs w:val="22"/>
              </w:rPr>
              <w:t>3.2.3</w:t>
            </w:r>
            <w:r w:rsidRPr="002C1A4E">
              <w:rPr>
                <w:rFonts w:ascii="標楷體" w:eastAsia="標楷體" w:hint="eastAsia"/>
                <w:b/>
                <w:sz w:val="22"/>
                <w:szCs w:val="22"/>
              </w:rPr>
              <w:t>針對糖尿病前期個案(空腹血糖100-125mg/dl)、院內行政人員及一般民眾辦理慢性病防治相關議題衛教宣導或介入活動至少各1場次(人數至少10人)。</w:t>
            </w:r>
          </w:p>
          <w:p w14:paraId="51360ACE" w14:textId="5AEE0D65" w:rsidR="000C566C" w:rsidRPr="002C1A4E" w:rsidRDefault="000C566C" w:rsidP="000C566C">
            <w:pPr>
              <w:spacing w:line="0" w:lineRule="atLeast"/>
              <w:rPr>
                <w:rFonts w:ascii="標楷體" w:eastAsia="標楷體"/>
                <w:bCs/>
                <w:sz w:val="22"/>
                <w:szCs w:val="22"/>
              </w:rPr>
            </w:pPr>
            <w:r w:rsidRPr="002C1A4E">
              <w:rPr>
                <w:rFonts w:ascii="標楷體" w:eastAsia="標楷體" w:hint="eastAsia"/>
                <w:bCs/>
                <w:sz w:val="22"/>
                <w:szCs w:val="22"/>
              </w:rPr>
              <w:t>辦理活動內容如:認識代謝</w:t>
            </w:r>
            <w:proofErr w:type="gramStart"/>
            <w:r w:rsidRPr="002C1A4E">
              <w:rPr>
                <w:rFonts w:ascii="標楷體" w:eastAsia="標楷體" w:hint="eastAsia"/>
                <w:bCs/>
                <w:sz w:val="22"/>
                <w:szCs w:val="22"/>
              </w:rPr>
              <w:t>症侯群</w:t>
            </w:r>
            <w:proofErr w:type="gramEnd"/>
            <w:r w:rsidRPr="002C1A4E">
              <w:rPr>
                <w:rFonts w:ascii="標楷體" w:eastAsia="標楷體" w:hint="eastAsia"/>
                <w:bCs/>
                <w:sz w:val="22"/>
                <w:szCs w:val="22"/>
              </w:rPr>
              <w:t>、認識三高(血糖、血壓)異常值範圍、疾病認知及照護、飲食及運動衛教等。</w:t>
            </w:r>
          </w:p>
        </w:tc>
        <w:tc>
          <w:tcPr>
            <w:tcW w:w="1947" w:type="dxa"/>
          </w:tcPr>
          <w:p w14:paraId="21495BF3"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w:t>
            </w:r>
            <w:r w:rsidRPr="002C1A4E">
              <w:rPr>
                <w:rFonts w:eastAsia="標楷體" w:hint="eastAsia"/>
                <w:sz w:val="22"/>
                <w:szCs w:val="22"/>
              </w:rPr>
              <w:t>5</w:t>
            </w:r>
            <w:r w:rsidRPr="002C1A4E">
              <w:rPr>
                <w:rFonts w:eastAsia="標楷體" w:hint="eastAsia"/>
                <w:sz w:val="22"/>
                <w:szCs w:val="22"/>
              </w:rPr>
              <w:t>分】</w:t>
            </w:r>
          </w:p>
          <w:p w14:paraId="16594E53"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：依宣導情形酌情</w:t>
            </w:r>
            <w:r w:rsidRPr="002C1A4E">
              <w:rPr>
                <w:rFonts w:ascii="標楷體" w:eastAsia="標楷體" w:hint="eastAsia"/>
                <w:sz w:val="22"/>
                <w:szCs w:val="22"/>
              </w:rPr>
              <w:t>計分</w:t>
            </w:r>
            <w:r w:rsidRPr="002C1A4E">
              <w:rPr>
                <w:rFonts w:eastAsia="標楷體" w:hint="eastAsia"/>
                <w:sz w:val="22"/>
                <w:szCs w:val="22"/>
              </w:rPr>
              <w:t>【</w:t>
            </w:r>
            <w:r w:rsidRPr="002C1A4E">
              <w:rPr>
                <w:rFonts w:eastAsia="標楷體"/>
                <w:sz w:val="22"/>
                <w:szCs w:val="22"/>
              </w:rPr>
              <w:t>0-</w:t>
            </w:r>
            <w:r w:rsidRPr="002C1A4E">
              <w:rPr>
                <w:rFonts w:eastAsia="標楷體" w:hint="eastAsia"/>
                <w:sz w:val="22"/>
                <w:szCs w:val="22"/>
              </w:rPr>
              <w:t>2</w:t>
            </w:r>
            <w:r w:rsidRPr="002C1A4E">
              <w:rPr>
                <w:rFonts w:eastAsia="標楷體" w:hint="eastAsia"/>
                <w:sz w:val="22"/>
                <w:szCs w:val="22"/>
              </w:rPr>
              <w:t>分】</w:t>
            </w:r>
          </w:p>
        </w:tc>
        <w:tc>
          <w:tcPr>
            <w:tcW w:w="992" w:type="dxa"/>
          </w:tcPr>
          <w:p w14:paraId="7B1E7FD8" w14:textId="77777777" w:rsidR="000C566C" w:rsidRPr="002C1A4E" w:rsidRDefault="000C566C" w:rsidP="000C566C">
            <w:pPr>
              <w:jc w:val="both"/>
              <w:rPr>
                <w:rFonts w:eastAsia="標楷體"/>
                <w:sz w:val="22"/>
                <w:szCs w:val="22"/>
                <w:u w:val="single"/>
              </w:rPr>
            </w:pPr>
          </w:p>
          <w:p w14:paraId="5C1B7C6D" w14:textId="77777777"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25813E49" w14:textId="77777777" w:rsidR="000C566C" w:rsidRPr="002C1A4E" w:rsidRDefault="000C566C" w:rsidP="000C566C">
            <w:pPr>
              <w:jc w:val="both"/>
              <w:rPr>
                <w:rFonts w:eastAsia="標楷體"/>
                <w:sz w:val="22"/>
                <w:szCs w:val="22"/>
                <w:u w:val="single"/>
              </w:rPr>
            </w:pPr>
          </w:p>
          <w:p w14:paraId="6A3F4471" w14:textId="77777777"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18319FA9" w14:textId="4A9C17FC" w:rsidR="000C566C" w:rsidRPr="002C1A4E" w:rsidRDefault="000C566C" w:rsidP="000C566C">
            <w:pPr>
              <w:spacing w:line="240" w:lineRule="atLeast"/>
              <w:rPr>
                <w:rFonts w:eastAsia="標楷體"/>
                <w:sz w:val="22"/>
                <w:szCs w:val="22"/>
              </w:rPr>
            </w:pPr>
            <w:r w:rsidRPr="002C1A4E">
              <w:rPr>
                <w:rFonts w:eastAsia="標楷體" w:hint="eastAsia"/>
                <w:sz w:val="22"/>
                <w:szCs w:val="22"/>
              </w:rPr>
              <w:t>請自提相關書面資料</w:t>
            </w:r>
            <w:r w:rsidRPr="002C1A4E">
              <w:rPr>
                <w:rFonts w:eastAsia="標楷體" w:hint="eastAsia"/>
                <w:sz w:val="22"/>
                <w:szCs w:val="22"/>
              </w:rPr>
              <w:t>(</w:t>
            </w:r>
            <w:r w:rsidRPr="002C1A4E">
              <w:rPr>
                <w:rFonts w:eastAsia="標楷體" w:hint="eastAsia"/>
                <w:sz w:val="22"/>
                <w:szCs w:val="22"/>
              </w:rPr>
              <w:t>如附件</w:t>
            </w:r>
            <w:r w:rsidRPr="002C1A4E">
              <w:rPr>
                <w:rFonts w:eastAsia="標楷體" w:hint="eastAsia"/>
                <w:sz w:val="22"/>
                <w:szCs w:val="22"/>
              </w:rPr>
              <w:t>3)</w:t>
            </w:r>
          </w:p>
        </w:tc>
      </w:tr>
      <w:tr w:rsidR="002C1A4E" w:rsidRPr="002C1A4E" w14:paraId="12BD017F" w14:textId="77777777" w:rsidTr="00DB284F">
        <w:trPr>
          <w:trHeight w:val="1968"/>
        </w:trPr>
        <w:tc>
          <w:tcPr>
            <w:tcW w:w="5633" w:type="dxa"/>
            <w:shd w:val="clear" w:color="auto" w:fill="auto"/>
          </w:tcPr>
          <w:p w14:paraId="1401923A" w14:textId="33CEA5BB" w:rsidR="00B239A8" w:rsidRPr="002C1A4E" w:rsidRDefault="00B239A8" w:rsidP="00B239A8">
            <w:pPr>
              <w:spacing w:line="0" w:lineRule="atLeast"/>
              <w:rPr>
                <w:rFonts w:ascii="標楷體" w:eastAsia="標楷體"/>
                <w:sz w:val="22"/>
                <w:szCs w:val="22"/>
              </w:rPr>
            </w:pPr>
            <w:r w:rsidRPr="002C1A4E">
              <w:rPr>
                <w:rFonts w:eastAsia="標楷體" w:hint="eastAsia"/>
                <w:b/>
                <w:sz w:val="22"/>
                <w:szCs w:val="22"/>
              </w:rPr>
              <w:t>3.2.4</w:t>
            </w:r>
            <w:proofErr w:type="gramStart"/>
            <w:r w:rsidRPr="002C1A4E">
              <w:rPr>
                <w:rFonts w:ascii="標楷體" w:eastAsia="標楷體" w:hint="eastAsia"/>
                <w:b/>
                <w:bCs/>
                <w:sz w:val="22"/>
                <w:szCs w:val="22"/>
              </w:rPr>
              <w:t>協助成健血糖</w:t>
            </w:r>
            <w:proofErr w:type="gramEnd"/>
            <w:r w:rsidRPr="002C1A4E">
              <w:rPr>
                <w:rFonts w:ascii="標楷體" w:eastAsia="標楷體" w:hint="eastAsia"/>
                <w:b/>
                <w:bCs/>
                <w:sz w:val="22"/>
                <w:szCs w:val="22"/>
              </w:rPr>
              <w:t>新發異常通知回診工作。(衛生局提供</w:t>
            </w:r>
            <w:proofErr w:type="gramStart"/>
            <w:r w:rsidRPr="002C1A4E">
              <w:rPr>
                <w:rFonts w:ascii="標楷體" w:eastAsia="標楷體" w:hint="eastAsia"/>
                <w:b/>
                <w:bCs/>
                <w:sz w:val="22"/>
                <w:szCs w:val="22"/>
              </w:rPr>
              <w:t>成健篩</w:t>
            </w:r>
            <w:proofErr w:type="gramEnd"/>
            <w:r w:rsidRPr="002C1A4E">
              <w:rPr>
                <w:rFonts w:ascii="標楷體" w:eastAsia="標楷體" w:hint="eastAsia"/>
                <w:b/>
                <w:bCs/>
                <w:sz w:val="22"/>
                <w:szCs w:val="22"/>
              </w:rPr>
              <w:t>檢血糖新發異常且尚未就醫個案名冊，請與承辦人聯繫，</w:t>
            </w:r>
            <w:proofErr w:type="gramStart"/>
            <w:r w:rsidRPr="002C1A4E">
              <w:rPr>
                <w:rFonts w:ascii="標楷體" w:eastAsia="標楷體" w:hint="eastAsia"/>
                <w:b/>
                <w:bCs/>
                <w:sz w:val="22"/>
                <w:szCs w:val="22"/>
              </w:rPr>
              <w:t>俾</w:t>
            </w:r>
            <w:proofErr w:type="gramEnd"/>
            <w:r w:rsidRPr="002C1A4E">
              <w:rPr>
                <w:rFonts w:ascii="標楷體" w:eastAsia="標楷體" w:hint="eastAsia"/>
                <w:b/>
                <w:bCs/>
                <w:sz w:val="22"/>
                <w:szCs w:val="22"/>
              </w:rPr>
              <w:t>便提供名冊)</w:t>
            </w:r>
          </w:p>
          <w:p w14:paraId="20093A6D" w14:textId="6392CFB6" w:rsidR="00B239A8" w:rsidRPr="002C1A4E" w:rsidRDefault="00B239A8" w:rsidP="00BF5073">
            <w:pPr>
              <w:spacing w:line="0" w:lineRule="atLeast"/>
              <w:jc w:val="both"/>
              <w:rPr>
                <w:rFonts w:eastAsia="標楷體"/>
                <w:b/>
                <w:sz w:val="22"/>
                <w:szCs w:val="22"/>
              </w:rPr>
            </w:pPr>
            <w:r w:rsidRPr="002C1A4E">
              <w:rPr>
                <w:rFonts w:ascii="標楷體" w:eastAsia="標楷體" w:hint="eastAsia"/>
                <w:sz w:val="20"/>
              </w:rPr>
              <w:t>*</w:t>
            </w:r>
            <w:r w:rsidR="00BF5073" w:rsidRPr="002C1A4E">
              <w:rPr>
                <w:rFonts w:ascii="標楷體" w:eastAsia="標楷體" w:hint="eastAsia"/>
                <w:sz w:val="20"/>
              </w:rPr>
              <w:t>此</w:t>
            </w:r>
            <w:r w:rsidRPr="002C1A4E">
              <w:rPr>
                <w:rFonts w:ascii="標楷體" w:eastAsia="標楷體" w:hint="eastAsia"/>
                <w:sz w:val="20"/>
              </w:rPr>
              <w:t>名冊係109年1-9月於</w:t>
            </w:r>
            <w:r w:rsidR="00BF5073" w:rsidRPr="002C1A4E">
              <w:rPr>
                <w:rFonts w:ascii="標楷體" w:eastAsia="標楷體" w:hint="eastAsia"/>
                <w:sz w:val="20"/>
              </w:rPr>
              <w:t>貴</w:t>
            </w:r>
            <w:r w:rsidRPr="002C1A4E">
              <w:rPr>
                <w:rFonts w:ascii="標楷體" w:eastAsia="標楷體" w:hint="eastAsia"/>
                <w:sz w:val="20"/>
              </w:rPr>
              <w:t>院</w:t>
            </w:r>
            <w:proofErr w:type="gramStart"/>
            <w:r w:rsidRPr="002C1A4E">
              <w:rPr>
                <w:rFonts w:ascii="標楷體" w:eastAsia="標楷體" w:hint="eastAsia"/>
                <w:sz w:val="20"/>
              </w:rPr>
              <w:t>進行成健之</w:t>
            </w:r>
            <w:proofErr w:type="gramEnd"/>
            <w:r w:rsidRPr="002C1A4E">
              <w:rPr>
                <w:rFonts w:ascii="標楷體" w:eastAsia="標楷體"/>
                <w:sz w:val="20"/>
              </w:rPr>
              <w:t>40-64</w:t>
            </w:r>
            <w:r w:rsidRPr="002C1A4E">
              <w:rPr>
                <w:rFonts w:ascii="標楷體" w:eastAsia="標楷體" w:hint="eastAsia"/>
                <w:sz w:val="20"/>
              </w:rPr>
              <w:t>歲血糖新發異常(自述無糖尿病</w:t>
            </w:r>
            <w:proofErr w:type="gramStart"/>
            <w:r w:rsidRPr="002C1A4E">
              <w:rPr>
                <w:rFonts w:ascii="標楷體" w:eastAsia="標楷體" w:hint="eastAsia"/>
                <w:sz w:val="20"/>
              </w:rPr>
              <w:t>且成健檢驗</w:t>
            </w:r>
            <w:proofErr w:type="gramEnd"/>
            <w:r w:rsidRPr="002C1A4E">
              <w:rPr>
                <w:rFonts w:ascii="標楷體" w:eastAsia="標楷體" w:hint="eastAsia"/>
                <w:sz w:val="20"/>
              </w:rPr>
              <w:t>血糖值</w:t>
            </w:r>
            <w:proofErr w:type="gramStart"/>
            <w:r w:rsidRPr="002C1A4E">
              <w:rPr>
                <w:rFonts w:ascii="新細明體" w:hAnsi="新細明體" w:hint="eastAsia"/>
                <w:sz w:val="20"/>
              </w:rPr>
              <w:t>≧</w:t>
            </w:r>
            <w:proofErr w:type="gramEnd"/>
            <w:r w:rsidRPr="002C1A4E">
              <w:rPr>
                <w:rFonts w:ascii="標楷體" w:eastAsia="標楷體" w:hint="eastAsia"/>
                <w:sz w:val="20"/>
              </w:rPr>
              <w:t>126</w:t>
            </w:r>
            <w:r w:rsidRPr="002C1A4E">
              <w:rPr>
                <w:rFonts w:ascii="標楷體" w:eastAsia="標楷體"/>
                <w:sz w:val="20"/>
              </w:rPr>
              <w:t>mg/dl</w:t>
            </w:r>
            <w:r w:rsidRPr="002C1A4E">
              <w:rPr>
                <w:rFonts w:ascii="標楷體" w:eastAsia="標楷體" w:hint="eastAsia"/>
                <w:sz w:val="20"/>
              </w:rPr>
              <w:t>)個案，已協助串接健保就醫資料扣除已有糖尿病連續處方箋及已追蹤回診者。</w:t>
            </w:r>
            <w:r w:rsidRPr="002C1A4E">
              <w:rPr>
                <w:rFonts w:ascii="標楷體" w:eastAsia="標楷體" w:hint="eastAsia"/>
                <w:sz w:val="22"/>
                <w:szCs w:val="22"/>
              </w:rPr>
              <w:t xml:space="preserve"> </w:t>
            </w:r>
          </w:p>
        </w:tc>
        <w:tc>
          <w:tcPr>
            <w:tcW w:w="1947" w:type="dxa"/>
          </w:tcPr>
          <w:p w14:paraId="6C1AD324" w14:textId="77777777" w:rsidR="00B239A8" w:rsidRPr="002C1A4E" w:rsidRDefault="00B239A8" w:rsidP="00B239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r w:rsidRPr="002C1A4E">
              <w:rPr>
                <w:rFonts w:ascii="標楷體" w:eastAsia="標楷體" w:hAnsi="標楷體" w:hint="eastAsia"/>
                <w:sz w:val="22"/>
                <w:szCs w:val="22"/>
              </w:rPr>
              <w:t>□是：【5分】</w:t>
            </w:r>
          </w:p>
          <w:p w14:paraId="1D131EE6" w14:textId="5C22EDC9" w:rsidR="00B239A8" w:rsidRPr="002C1A4E" w:rsidRDefault="00B239A8" w:rsidP="00B239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2"/>
                <w:szCs w:val="22"/>
              </w:rPr>
            </w:pPr>
            <w:proofErr w:type="gramStart"/>
            <w:r w:rsidRPr="002C1A4E">
              <w:rPr>
                <w:rFonts w:ascii="標楷體" w:eastAsia="標楷體" w:hAnsi="標楷體" w:hint="eastAsia"/>
                <w:sz w:val="22"/>
                <w:szCs w:val="22"/>
              </w:rPr>
              <w:t>□否</w:t>
            </w:r>
            <w:proofErr w:type="gramEnd"/>
            <w:r w:rsidRPr="002C1A4E">
              <w:rPr>
                <w:rFonts w:ascii="標楷體" w:eastAsia="標楷體" w:hAnsi="標楷體" w:hint="eastAsia"/>
                <w:sz w:val="22"/>
                <w:szCs w:val="22"/>
              </w:rPr>
              <w:t>：依執行情形酌情計分【</w:t>
            </w:r>
            <w:r w:rsidRPr="002C1A4E">
              <w:rPr>
                <w:rFonts w:ascii="標楷體" w:eastAsia="標楷體" w:hAnsi="標楷體"/>
                <w:sz w:val="22"/>
                <w:szCs w:val="22"/>
              </w:rPr>
              <w:t>0-</w:t>
            </w:r>
            <w:r w:rsidRPr="002C1A4E">
              <w:rPr>
                <w:rFonts w:ascii="標楷體" w:eastAsia="標楷體" w:hAnsi="標楷體" w:hint="eastAsia"/>
                <w:sz w:val="22"/>
                <w:szCs w:val="22"/>
              </w:rPr>
              <w:t>4分】</w:t>
            </w:r>
          </w:p>
        </w:tc>
        <w:tc>
          <w:tcPr>
            <w:tcW w:w="992" w:type="dxa"/>
          </w:tcPr>
          <w:p w14:paraId="43090C77" w14:textId="77777777" w:rsidR="00B239A8" w:rsidRPr="002C1A4E" w:rsidRDefault="00B239A8" w:rsidP="00B239A8">
            <w:pPr>
              <w:jc w:val="both"/>
              <w:rPr>
                <w:rFonts w:eastAsia="標楷體"/>
                <w:sz w:val="22"/>
                <w:szCs w:val="22"/>
                <w:u w:val="single"/>
              </w:rPr>
            </w:pPr>
          </w:p>
          <w:p w14:paraId="019512FC" w14:textId="4D2FFFE8" w:rsidR="00B239A8" w:rsidRPr="002C1A4E" w:rsidRDefault="00B239A8" w:rsidP="00B239A8">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4579367B" w14:textId="77777777" w:rsidR="00B239A8" w:rsidRPr="002C1A4E" w:rsidRDefault="00B239A8" w:rsidP="00B239A8">
            <w:pPr>
              <w:jc w:val="both"/>
              <w:rPr>
                <w:rFonts w:eastAsia="標楷體"/>
                <w:sz w:val="22"/>
                <w:szCs w:val="22"/>
                <w:u w:val="single"/>
              </w:rPr>
            </w:pPr>
          </w:p>
          <w:p w14:paraId="4F05EE37" w14:textId="562BE64C" w:rsidR="00B239A8" w:rsidRPr="002C1A4E" w:rsidRDefault="00B239A8" w:rsidP="00B239A8">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31909551" w14:textId="77777777" w:rsidR="00B239A8" w:rsidRPr="002C1A4E" w:rsidRDefault="00B239A8" w:rsidP="00B239A8">
            <w:pPr>
              <w:spacing w:line="240" w:lineRule="atLeast"/>
              <w:rPr>
                <w:rFonts w:eastAsia="標楷體"/>
                <w:sz w:val="22"/>
                <w:szCs w:val="22"/>
              </w:rPr>
            </w:pPr>
          </w:p>
        </w:tc>
      </w:tr>
      <w:tr w:rsidR="002C1A4E" w:rsidRPr="002C1A4E" w14:paraId="12F42A24" w14:textId="77777777" w:rsidTr="00DB284F">
        <w:trPr>
          <w:trHeight w:val="701"/>
        </w:trPr>
        <w:tc>
          <w:tcPr>
            <w:tcW w:w="10953" w:type="dxa"/>
            <w:gridSpan w:val="5"/>
            <w:shd w:val="clear" w:color="auto" w:fill="auto"/>
          </w:tcPr>
          <w:p w14:paraId="5BEEB9BB" w14:textId="77777777" w:rsidR="000C566C" w:rsidRPr="002C1A4E" w:rsidRDefault="000C566C" w:rsidP="000C566C">
            <w:pPr>
              <w:spacing w:line="240" w:lineRule="atLeast"/>
              <w:jc w:val="center"/>
              <w:rPr>
                <w:rFonts w:eastAsia="標楷體"/>
                <w:b/>
                <w:sz w:val="28"/>
                <w:szCs w:val="28"/>
              </w:rPr>
            </w:pPr>
            <w:r w:rsidRPr="002C1A4E">
              <w:rPr>
                <w:rFonts w:eastAsia="標楷體" w:hint="eastAsia"/>
                <w:b/>
                <w:sz w:val="28"/>
                <w:szCs w:val="28"/>
              </w:rPr>
              <w:t>4.</w:t>
            </w:r>
            <w:r w:rsidRPr="002C1A4E">
              <w:rPr>
                <w:rFonts w:eastAsia="標楷體" w:hint="eastAsia"/>
                <w:b/>
                <w:sz w:val="28"/>
                <w:szCs w:val="28"/>
              </w:rPr>
              <w:t>健康促進</w:t>
            </w:r>
            <w:r w:rsidRPr="002C1A4E">
              <w:rPr>
                <w:rFonts w:eastAsia="標楷體" w:hint="eastAsia"/>
                <w:b/>
                <w:sz w:val="28"/>
                <w:szCs w:val="28"/>
              </w:rPr>
              <w:t>:</w:t>
            </w:r>
            <w:r w:rsidRPr="002C1A4E">
              <w:rPr>
                <w:rFonts w:eastAsia="標楷體" w:hint="eastAsia"/>
                <w:b/>
                <w:sz w:val="28"/>
                <w:szCs w:val="28"/>
              </w:rPr>
              <w:t>【配分</w:t>
            </w:r>
            <w:r w:rsidRPr="002C1A4E">
              <w:rPr>
                <w:rFonts w:eastAsia="標楷體" w:hint="eastAsia"/>
                <w:b/>
                <w:sz w:val="28"/>
                <w:szCs w:val="28"/>
              </w:rPr>
              <w:t>10</w:t>
            </w:r>
            <w:r w:rsidRPr="002C1A4E">
              <w:rPr>
                <w:rFonts w:eastAsia="標楷體" w:hint="eastAsia"/>
                <w:b/>
                <w:sz w:val="28"/>
                <w:szCs w:val="28"/>
              </w:rPr>
              <w:t>分】</w:t>
            </w:r>
          </w:p>
          <w:p w14:paraId="5F9FDD28" w14:textId="06A687EF" w:rsidR="000C566C" w:rsidRPr="002C1A4E" w:rsidRDefault="000C566C" w:rsidP="000C566C">
            <w:pPr>
              <w:spacing w:line="240" w:lineRule="atLeast"/>
              <w:jc w:val="center"/>
              <w:rPr>
                <w:rFonts w:eastAsia="標楷體"/>
                <w:b/>
                <w:sz w:val="28"/>
                <w:szCs w:val="28"/>
              </w:rPr>
            </w:pPr>
            <w:r w:rsidRPr="002C1A4E">
              <w:rPr>
                <w:rFonts w:eastAsia="標楷體" w:hint="eastAsia"/>
                <w:sz w:val="26"/>
                <w:szCs w:val="26"/>
              </w:rPr>
              <w:t>衛生局窗口：李孟純</w:t>
            </w:r>
            <w:r w:rsidRPr="002C1A4E">
              <w:rPr>
                <w:rFonts w:eastAsia="標楷體" w:hint="eastAsia"/>
                <w:sz w:val="26"/>
                <w:szCs w:val="26"/>
              </w:rPr>
              <w:t>(</w:t>
            </w:r>
            <w:r w:rsidRPr="002C1A4E">
              <w:rPr>
                <w:rFonts w:eastAsia="標楷體" w:hint="eastAsia"/>
                <w:bCs/>
                <w:sz w:val="26"/>
                <w:szCs w:val="26"/>
              </w:rPr>
              <w:t>健康促進</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7134000-5203</w:t>
            </w:r>
          </w:p>
        </w:tc>
      </w:tr>
      <w:tr w:rsidR="002C1A4E" w:rsidRPr="002C1A4E" w14:paraId="6DB89F8A" w14:textId="77777777" w:rsidTr="00DB284F">
        <w:trPr>
          <w:trHeight w:val="3059"/>
        </w:trPr>
        <w:tc>
          <w:tcPr>
            <w:tcW w:w="5633" w:type="dxa"/>
            <w:shd w:val="clear" w:color="auto" w:fill="auto"/>
          </w:tcPr>
          <w:p w14:paraId="061F9954" w14:textId="77777777" w:rsidR="000C566C" w:rsidRPr="002C1A4E" w:rsidRDefault="000C566C" w:rsidP="000C566C">
            <w:pPr>
              <w:spacing w:line="0" w:lineRule="atLeast"/>
              <w:ind w:leftChars="-16" w:left="-38" w:rightChars="30" w:right="72" w:firstLineChars="3" w:firstLine="7"/>
              <w:rPr>
                <w:rFonts w:eastAsia="標楷體"/>
                <w:sz w:val="22"/>
                <w:szCs w:val="22"/>
              </w:rPr>
            </w:pPr>
            <w:r w:rsidRPr="002C1A4E">
              <w:rPr>
                <w:rFonts w:eastAsia="標楷體"/>
                <w:sz w:val="22"/>
                <w:szCs w:val="22"/>
              </w:rPr>
              <w:t>4</w:t>
            </w:r>
            <w:r w:rsidRPr="002C1A4E">
              <w:rPr>
                <w:rFonts w:eastAsia="標楷體" w:hint="eastAsia"/>
                <w:sz w:val="22"/>
                <w:szCs w:val="22"/>
              </w:rPr>
              <w:t>.</w:t>
            </w:r>
            <w:r w:rsidRPr="002C1A4E">
              <w:rPr>
                <w:rFonts w:eastAsia="標楷體"/>
                <w:sz w:val="22"/>
                <w:szCs w:val="22"/>
              </w:rPr>
              <w:t>1</w:t>
            </w:r>
            <w:r w:rsidRPr="002C1A4E">
              <w:rPr>
                <w:rFonts w:eastAsia="標楷體" w:hint="eastAsia"/>
                <w:sz w:val="22"/>
                <w:szCs w:val="22"/>
              </w:rPr>
              <w:t>.</w:t>
            </w:r>
            <w:r w:rsidRPr="002C1A4E">
              <w:rPr>
                <w:rFonts w:eastAsia="標楷體"/>
                <w:sz w:val="22"/>
                <w:szCs w:val="22"/>
              </w:rPr>
              <w:t>1</w:t>
            </w:r>
            <w:r w:rsidRPr="002C1A4E">
              <w:rPr>
                <w:rFonts w:eastAsia="標楷體"/>
                <w:sz w:val="22"/>
                <w:szCs w:val="22"/>
              </w:rPr>
              <w:t>辦理院內員工運動與營養議題教育</w:t>
            </w:r>
            <w:r w:rsidRPr="002C1A4E">
              <w:rPr>
                <w:rFonts w:eastAsia="標楷體" w:hint="eastAsia"/>
                <w:sz w:val="22"/>
                <w:szCs w:val="22"/>
              </w:rPr>
              <w:t>課程至</w:t>
            </w:r>
            <w:r w:rsidRPr="002C1A4E">
              <w:rPr>
                <w:rFonts w:eastAsia="標楷體"/>
                <w:sz w:val="22"/>
                <w:szCs w:val="22"/>
              </w:rPr>
              <w:t>少</w:t>
            </w:r>
            <w:r w:rsidRPr="002C1A4E">
              <w:rPr>
                <w:rFonts w:eastAsia="標楷體"/>
                <w:sz w:val="22"/>
                <w:szCs w:val="22"/>
              </w:rPr>
              <w:t>1</w:t>
            </w:r>
            <w:r w:rsidRPr="002C1A4E">
              <w:rPr>
                <w:rFonts w:eastAsia="標楷體"/>
                <w:sz w:val="22"/>
                <w:szCs w:val="22"/>
              </w:rPr>
              <w:t>場，每次至少</w:t>
            </w:r>
            <w:r w:rsidRPr="002C1A4E">
              <w:rPr>
                <w:rFonts w:eastAsia="標楷體"/>
                <w:sz w:val="22"/>
                <w:szCs w:val="22"/>
              </w:rPr>
              <w:t>1</w:t>
            </w:r>
            <w:r w:rsidRPr="002C1A4E">
              <w:rPr>
                <w:rFonts w:eastAsia="標楷體"/>
                <w:sz w:val="22"/>
                <w:szCs w:val="22"/>
              </w:rPr>
              <w:t>小時</w:t>
            </w:r>
            <w:r w:rsidRPr="002C1A4E">
              <w:rPr>
                <w:rFonts w:eastAsia="標楷體" w:hint="eastAsia"/>
                <w:sz w:val="22"/>
                <w:szCs w:val="22"/>
              </w:rPr>
              <w:t>。</w:t>
            </w:r>
          </w:p>
          <w:p w14:paraId="0549D10F" w14:textId="7E681194" w:rsidR="000C566C" w:rsidRPr="002C1A4E" w:rsidRDefault="000C566C" w:rsidP="000C566C">
            <w:pPr>
              <w:spacing w:line="0" w:lineRule="atLeast"/>
              <w:ind w:leftChars="-16" w:left="-38" w:rightChars="30" w:right="72" w:firstLineChars="3" w:firstLine="7"/>
              <w:rPr>
                <w:rFonts w:eastAsia="標楷體"/>
                <w:sz w:val="22"/>
                <w:szCs w:val="22"/>
              </w:rPr>
            </w:pPr>
            <w:r w:rsidRPr="002C1A4E">
              <w:rPr>
                <w:rFonts w:eastAsia="標楷體" w:hint="eastAsia"/>
                <w:sz w:val="22"/>
                <w:szCs w:val="22"/>
              </w:rPr>
              <w:t>4.1.2</w:t>
            </w:r>
            <w:r w:rsidRPr="002C1A4E">
              <w:rPr>
                <w:rFonts w:eastAsia="標楷體"/>
                <w:sz w:val="22"/>
                <w:szCs w:val="22"/>
              </w:rPr>
              <w:t>辦理院內員工失智症預防教育</w:t>
            </w:r>
            <w:r w:rsidRPr="002C1A4E">
              <w:rPr>
                <w:rFonts w:eastAsia="標楷體" w:hint="eastAsia"/>
                <w:sz w:val="22"/>
                <w:szCs w:val="22"/>
              </w:rPr>
              <w:t>課程</w:t>
            </w:r>
            <w:r w:rsidRPr="002C1A4E">
              <w:rPr>
                <w:rFonts w:eastAsia="標楷體"/>
                <w:sz w:val="22"/>
                <w:szCs w:val="22"/>
              </w:rPr>
              <w:t>至少</w:t>
            </w:r>
            <w:r w:rsidRPr="002C1A4E">
              <w:rPr>
                <w:rFonts w:eastAsia="標楷體"/>
                <w:sz w:val="22"/>
                <w:szCs w:val="22"/>
              </w:rPr>
              <w:t>1</w:t>
            </w:r>
            <w:r w:rsidRPr="002C1A4E">
              <w:rPr>
                <w:rFonts w:eastAsia="標楷體"/>
                <w:sz w:val="22"/>
                <w:szCs w:val="22"/>
              </w:rPr>
              <w:t>場，每</w:t>
            </w:r>
            <w:r w:rsidRPr="002C1A4E">
              <w:rPr>
                <w:rFonts w:eastAsia="標楷體" w:hint="eastAsia"/>
                <w:sz w:val="22"/>
                <w:szCs w:val="22"/>
              </w:rPr>
              <w:t>次</w:t>
            </w:r>
            <w:r w:rsidRPr="002C1A4E">
              <w:rPr>
                <w:rFonts w:eastAsia="標楷體"/>
                <w:sz w:val="22"/>
                <w:szCs w:val="22"/>
              </w:rPr>
              <w:t>至少</w:t>
            </w:r>
            <w:r w:rsidRPr="002C1A4E">
              <w:rPr>
                <w:rFonts w:eastAsia="標楷體"/>
                <w:sz w:val="22"/>
                <w:szCs w:val="22"/>
              </w:rPr>
              <w:t>1</w:t>
            </w:r>
            <w:r w:rsidRPr="002C1A4E">
              <w:rPr>
                <w:rFonts w:eastAsia="標楷體"/>
                <w:sz w:val="22"/>
                <w:szCs w:val="22"/>
              </w:rPr>
              <w:t>小時</w:t>
            </w:r>
            <w:r w:rsidRPr="002C1A4E">
              <w:rPr>
                <w:rFonts w:eastAsia="標楷體" w:hint="eastAsia"/>
                <w:sz w:val="22"/>
                <w:szCs w:val="22"/>
              </w:rPr>
              <w:t>，員工參加課程後加入失智友善</w:t>
            </w:r>
            <w:r w:rsidRPr="002C1A4E">
              <w:rPr>
                <w:rFonts w:eastAsia="標楷體"/>
                <w:sz w:val="22"/>
                <w:szCs w:val="22"/>
              </w:rPr>
              <w:t>天使</w:t>
            </w:r>
            <w:r w:rsidRPr="002C1A4E">
              <w:rPr>
                <w:rFonts w:eastAsia="標楷體" w:hint="eastAsia"/>
                <w:sz w:val="22"/>
                <w:szCs w:val="22"/>
              </w:rPr>
              <w:t>。</w:t>
            </w:r>
          </w:p>
          <w:p w14:paraId="7977526C" w14:textId="77777777" w:rsidR="000C566C" w:rsidRPr="002C1A4E" w:rsidRDefault="000C566C" w:rsidP="000C566C">
            <w:pPr>
              <w:spacing w:line="0" w:lineRule="atLeast"/>
              <w:ind w:leftChars="-16" w:left="-38" w:rightChars="30" w:right="72" w:firstLineChars="3" w:firstLine="7"/>
              <w:rPr>
                <w:rFonts w:eastAsia="標楷體"/>
                <w:sz w:val="22"/>
                <w:szCs w:val="22"/>
              </w:rPr>
            </w:pPr>
          </w:p>
          <w:tbl>
            <w:tblPr>
              <w:tblW w:w="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73"/>
              <w:gridCol w:w="1843"/>
            </w:tblGrid>
            <w:tr w:rsidR="002C1A4E" w:rsidRPr="002C1A4E" w14:paraId="74BCC0EB" w14:textId="77777777" w:rsidTr="00814B4F">
              <w:trPr>
                <w:trHeight w:val="284"/>
              </w:trPr>
              <w:tc>
                <w:tcPr>
                  <w:tcW w:w="3073" w:type="dxa"/>
                  <w:shd w:val="clear" w:color="auto" w:fill="auto"/>
                  <w:noWrap/>
                  <w:vAlign w:val="center"/>
                </w:tcPr>
                <w:p w14:paraId="7BE5DFFF"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員工參加比率</w:t>
                  </w:r>
                </w:p>
              </w:tc>
              <w:tc>
                <w:tcPr>
                  <w:tcW w:w="1843" w:type="dxa"/>
                  <w:shd w:val="clear" w:color="auto" w:fill="auto"/>
                  <w:noWrap/>
                  <w:vAlign w:val="center"/>
                </w:tcPr>
                <w:p w14:paraId="3CCF38A4"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配分</w:t>
                  </w:r>
                </w:p>
              </w:tc>
            </w:tr>
            <w:tr w:rsidR="002C1A4E" w:rsidRPr="002C1A4E" w14:paraId="0D6CA245" w14:textId="77777777" w:rsidTr="00814B4F">
              <w:trPr>
                <w:trHeight w:val="284"/>
              </w:trPr>
              <w:tc>
                <w:tcPr>
                  <w:tcW w:w="3073" w:type="dxa"/>
                  <w:shd w:val="clear" w:color="auto" w:fill="auto"/>
                  <w:noWrap/>
                  <w:vAlign w:val="center"/>
                </w:tcPr>
                <w:p w14:paraId="0841F34E"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達</w:t>
                  </w:r>
                  <w:r w:rsidRPr="002C1A4E">
                    <w:rPr>
                      <w:rFonts w:eastAsia="標楷體"/>
                      <w:kern w:val="0"/>
                      <w:sz w:val="22"/>
                      <w:szCs w:val="22"/>
                    </w:rPr>
                    <w:t>100%</w:t>
                  </w:r>
                </w:p>
              </w:tc>
              <w:tc>
                <w:tcPr>
                  <w:tcW w:w="1843" w:type="dxa"/>
                  <w:shd w:val="clear" w:color="auto" w:fill="auto"/>
                  <w:noWrap/>
                  <w:vAlign w:val="center"/>
                </w:tcPr>
                <w:p w14:paraId="651FBB98" w14:textId="77777777" w:rsidR="000C566C" w:rsidRPr="002C1A4E" w:rsidRDefault="000C566C" w:rsidP="000C566C">
                  <w:pPr>
                    <w:widowControl/>
                    <w:jc w:val="center"/>
                    <w:rPr>
                      <w:rFonts w:eastAsia="標楷體"/>
                      <w:kern w:val="0"/>
                      <w:sz w:val="22"/>
                      <w:szCs w:val="22"/>
                    </w:rPr>
                  </w:pPr>
                  <w:r w:rsidRPr="002C1A4E">
                    <w:rPr>
                      <w:rFonts w:eastAsia="標楷體" w:hint="eastAsia"/>
                      <w:kern w:val="0"/>
                      <w:sz w:val="22"/>
                      <w:szCs w:val="22"/>
                    </w:rPr>
                    <w:t>6</w:t>
                  </w:r>
                  <w:r w:rsidRPr="002C1A4E">
                    <w:rPr>
                      <w:rFonts w:eastAsia="標楷體"/>
                      <w:kern w:val="0"/>
                      <w:sz w:val="22"/>
                      <w:szCs w:val="22"/>
                    </w:rPr>
                    <w:t>分</w:t>
                  </w:r>
                </w:p>
              </w:tc>
            </w:tr>
            <w:tr w:rsidR="002C1A4E" w:rsidRPr="002C1A4E" w14:paraId="7BA4E529" w14:textId="77777777" w:rsidTr="00814B4F">
              <w:trPr>
                <w:trHeight w:val="284"/>
              </w:trPr>
              <w:tc>
                <w:tcPr>
                  <w:tcW w:w="3073" w:type="dxa"/>
                  <w:shd w:val="clear" w:color="auto" w:fill="auto"/>
                  <w:noWrap/>
                  <w:vAlign w:val="center"/>
                  <w:hideMark/>
                </w:tcPr>
                <w:p w14:paraId="1B99E1B3"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80%</w:t>
                  </w:r>
                  <w:proofErr w:type="gramStart"/>
                  <w:r w:rsidRPr="002C1A4E">
                    <w:rPr>
                      <w:rFonts w:ascii="新細明體" w:hAnsi="新細明體" w:cs="新細明體" w:hint="eastAsia"/>
                      <w:kern w:val="0"/>
                      <w:sz w:val="22"/>
                      <w:szCs w:val="22"/>
                    </w:rPr>
                    <w:t>≦</w:t>
                  </w:r>
                  <w:proofErr w:type="gramEnd"/>
                  <w:r w:rsidRPr="002C1A4E">
                    <w:rPr>
                      <w:rFonts w:eastAsia="標楷體"/>
                      <w:kern w:val="0"/>
                      <w:sz w:val="22"/>
                      <w:szCs w:val="22"/>
                    </w:rPr>
                    <w:t>參加比率＜</w:t>
                  </w:r>
                  <w:r w:rsidRPr="002C1A4E">
                    <w:rPr>
                      <w:rFonts w:eastAsia="標楷體"/>
                      <w:kern w:val="0"/>
                      <w:sz w:val="22"/>
                      <w:szCs w:val="22"/>
                    </w:rPr>
                    <w:t>100%</w:t>
                  </w:r>
                </w:p>
              </w:tc>
              <w:tc>
                <w:tcPr>
                  <w:tcW w:w="1843" w:type="dxa"/>
                  <w:shd w:val="clear" w:color="auto" w:fill="auto"/>
                  <w:noWrap/>
                  <w:vAlign w:val="center"/>
                  <w:hideMark/>
                </w:tcPr>
                <w:p w14:paraId="79743F14" w14:textId="77777777" w:rsidR="000C566C" w:rsidRPr="002C1A4E" w:rsidRDefault="000C566C" w:rsidP="000C566C">
                  <w:pPr>
                    <w:widowControl/>
                    <w:jc w:val="center"/>
                    <w:rPr>
                      <w:rFonts w:eastAsia="標楷體"/>
                      <w:kern w:val="0"/>
                      <w:sz w:val="22"/>
                      <w:szCs w:val="22"/>
                    </w:rPr>
                  </w:pPr>
                  <w:r w:rsidRPr="002C1A4E">
                    <w:rPr>
                      <w:rFonts w:eastAsia="標楷體" w:hint="eastAsia"/>
                      <w:kern w:val="0"/>
                      <w:sz w:val="22"/>
                      <w:szCs w:val="22"/>
                    </w:rPr>
                    <w:t>3</w:t>
                  </w:r>
                  <w:r w:rsidRPr="002C1A4E">
                    <w:rPr>
                      <w:rFonts w:eastAsia="標楷體"/>
                      <w:kern w:val="0"/>
                      <w:sz w:val="22"/>
                      <w:szCs w:val="22"/>
                    </w:rPr>
                    <w:t>分</w:t>
                  </w:r>
                </w:p>
              </w:tc>
            </w:tr>
            <w:tr w:rsidR="002C1A4E" w:rsidRPr="002C1A4E" w14:paraId="3F3FF915" w14:textId="77777777" w:rsidTr="00814B4F">
              <w:trPr>
                <w:trHeight w:val="284"/>
              </w:trPr>
              <w:tc>
                <w:tcPr>
                  <w:tcW w:w="3073" w:type="dxa"/>
                  <w:shd w:val="clear" w:color="auto" w:fill="auto"/>
                  <w:noWrap/>
                  <w:vAlign w:val="center"/>
                  <w:hideMark/>
                </w:tcPr>
                <w:p w14:paraId="7FF862AE"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70%</w:t>
                  </w:r>
                  <w:proofErr w:type="gramStart"/>
                  <w:r w:rsidRPr="002C1A4E">
                    <w:rPr>
                      <w:rFonts w:ascii="新細明體" w:hAnsi="新細明體" w:cs="新細明體" w:hint="eastAsia"/>
                      <w:kern w:val="0"/>
                      <w:sz w:val="22"/>
                      <w:szCs w:val="22"/>
                    </w:rPr>
                    <w:t>≦</w:t>
                  </w:r>
                  <w:proofErr w:type="gramEnd"/>
                  <w:r w:rsidRPr="002C1A4E">
                    <w:rPr>
                      <w:rFonts w:eastAsia="標楷體"/>
                      <w:kern w:val="0"/>
                      <w:sz w:val="22"/>
                      <w:szCs w:val="22"/>
                    </w:rPr>
                    <w:t>參加比率＜</w:t>
                  </w:r>
                  <w:r w:rsidRPr="002C1A4E">
                    <w:rPr>
                      <w:rFonts w:eastAsia="標楷體"/>
                      <w:kern w:val="0"/>
                      <w:sz w:val="22"/>
                      <w:szCs w:val="22"/>
                    </w:rPr>
                    <w:t>80%</w:t>
                  </w:r>
                </w:p>
              </w:tc>
              <w:tc>
                <w:tcPr>
                  <w:tcW w:w="1843" w:type="dxa"/>
                  <w:shd w:val="clear" w:color="auto" w:fill="auto"/>
                  <w:noWrap/>
                  <w:vAlign w:val="center"/>
                  <w:hideMark/>
                </w:tcPr>
                <w:p w14:paraId="76EEB919" w14:textId="77777777" w:rsidR="000C566C" w:rsidRPr="002C1A4E" w:rsidRDefault="000C566C" w:rsidP="000C566C">
                  <w:pPr>
                    <w:widowControl/>
                    <w:jc w:val="center"/>
                    <w:rPr>
                      <w:rFonts w:eastAsia="標楷體"/>
                      <w:kern w:val="0"/>
                      <w:sz w:val="22"/>
                      <w:szCs w:val="22"/>
                    </w:rPr>
                  </w:pPr>
                  <w:r w:rsidRPr="002C1A4E">
                    <w:rPr>
                      <w:rFonts w:eastAsia="標楷體"/>
                      <w:kern w:val="0"/>
                      <w:sz w:val="22"/>
                      <w:szCs w:val="22"/>
                    </w:rPr>
                    <w:t>1</w:t>
                  </w:r>
                  <w:r w:rsidRPr="002C1A4E">
                    <w:rPr>
                      <w:rFonts w:eastAsia="標楷體"/>
                      <w:kern w:val="0"/>
                      <w:sz w:val="22"/>
                      <w:szCs w:val="22"/>
                    </w:rPr>
                    <w:t>分</w:t>
                  </w:r>
                </w:p>
              </w:tc>
            </w:tr>
          </w:tbl>
          <w:p w14:paraId="7A35ACC6" w14:textId="77777777" w:rsidR="000C566C" w:rsidRPr="002C1A4E" w:rsidRDefault="000C566C" w:rsidP="000C566C">
            <w:pPr>
              <w:spacing w:line="0" w:lineRule="atLeast"/>
              <w:rPr>
                <w:rFonts w:ascii="標楷體" w:eastAsia="標楷體"/>
                <w:sz w:val="22"/>
                <w:szCs w:val="22"/>
              </w:rPr>
            </w:pPr>
          </w:p>
        </w:tc>
        <w:tc>
          <w:tcPr>
            <w:tcW w:w="1947" w:type="dxa"/>
          </w:tcPr>
          <w:p w14:paraId="7779980F"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□是：【1-6</w:t>
            </w:r>
            <w:r w:rsidRPr="002C1A4E">
              <w:rPr>
                <w:rFonts w:eastAsia="標楷體" w:hint="eastAsia"/>
                <w:sz w:val="22"/>
                <w:szCs w:val="22"/>
              </w:rPr>
              <w:t>分】</w:t>
            </w:r>
          </w:p>
          <w:p w14:paraId="37938E2A" w14:textId="0ECB7FE6" w:rsidR="000C566C" w:rsidRPr="002C1A4E" w:rsidRDefault="000C566C" w:rsidP="000C566C">
            <w:pPr>
              <w:adjustRightInd w:val="0"/>
              <w:snapToGrid w:val="0"/>
              <w:spacing w:line="360" w:lineRule="exact"/>
              <w:rPr>
                <w:rFonts w:eastAsia="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15C929D7" w14:textId="77777777" w:rsidR="000C566C" w:rsidRPr="002C1A4E" w:rsidRDefault="000C566C" w:rsidP="000C566C">
            <w:pPr>
              <w:jc w:val="both"/>
              <w:rPr>
                <w:rFonts w:eastAsia="標楷體"/>
                <w:sz w:val="22"/>
                <w:szCs w:val="22"/>
                <w:u w:val="single"/>
              </w:rPr>
            </w:pPr>
          </w:p>
          <w:p w14:paraId="4D55FE34" w14:textId="6156EA0E"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58ABF5B0" w14:textId="77777777" w:rsidR="000C566C" w:rsidRPr="002C1A4E" w:rsidRDefault="000C566C" w:rsidP="000C566C">
            <w:pPr>
              <w:jc w:val="both"/>
              <w:rPr>
                <w:rFonts w:eastAsia="標楷體"/>
                <w:sz w:val="22"/>
                <w:szCs w:val="22"/>
                <w:u w:val="single"/>
              </w:rPr>
            </w:pPr>
          </w:p>
          <w:p w14:paraId="37502D86" w14:textId="57FD3B73"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7DFF5722" w14:textId="77777777" w:rsidR="000C566C" w:rsidRPr="002C1A4E" w:rsidRDefault="000C566C" w:rsidP="000C566C">
            <w:pPr>
              <w:spacing w:line="0" w:lineRule="atLeast"/>
              <w:rPr>
                <w:rFonts w:ascii="標楷體" w:eastAsia="標楷體" w:hAnsi="標楷體"/>
                <w:sz w:val="22"/>
                <w:szCs w:val="22"/>
              </w:rPr>
            </w:pPr>
            <w:r w:rsidRPr="002C1A4E">
              <w:rPr>
                <w:rFonts w:ascii="標楷體" w:eastAsia="標楷體" w:hAnsi="標楷體" w:hint="eastAsia"/>
                <w:sz w:val="22"/>
                <w:szCs w:val="22"/>
              </w:rPr>
              <w:t>請自提相關書面資料</w:t>
            </w:r>
          </w:p>
          <w:p w14:paraId="08E5AA08" w14:textId="47BEAB50" w:rsidR="000C566C" w:rsidRPr="002C1A4E" w:rsidRDefault="000C566C" w:rsidP="000C566C">
            <w:pPr>
              <w:spacing w:line="0" w:lineRule="atLeast"/>
              <w:rPr>
                <w:rFonts w:ascii="標楷體" w:eastAsia="標楷體" w:hAnsi="標楷體"/>
                <w:sz w:val="22"/>
                <w:szCs w:val="22"/>
              </w:rPr>
            </w:pPr>
            <w:r w:rsidRPr="002C1A4E">
              <w:rPr>
                <w:rFonts w:eastAsia="標楷體" w:hint="eastAsia"/>
                <w:sz w:val="22"/>
                <w:szCs w:val="22"/>
              </w:rPr>
              <w:t>(</w:t>
            </w:r>
            <w:r w:rsidRPr="002C1A4E">
              <w:rPr>
                <w:rFonts w:eastAsia="標楷體" w:hint="eastAsia"/>
                <w:sz w:val="22"/>
                <w:szCs w:val="22"/>
              </w:rPr>
              <w:t>如附件</w:t>
            </w:r>
            <w:r w:rsidRPr="002C1A4E">
              <w:rPr>
                <w:rFonts w:eastAsia="標楷體" w:hint="eastAsia"/>
                <w:sz w:val="22"/>
                <w:szCs w:val="22"/>
              </w:rPr>
              <w:t>4)</w:t>
            </w:r>
          </w:p>
        </w:tc>
      </w:tr>
      <w:tr w:rsidR="002C1A4E" w:rsidRPr="002C1A4E" w14:paraId="705C1D4E" w14:textId="77777777" w:rsidTr="00DB284F">
        <w:trPr>
          <w:trHeight w:val="1361"/>
        </w:trPr>
        <w:tc>
          <w:tcPr>
            <w:tcW w:w="5633" w:type="dxa"/>
            <w:shd w:val="clear" w:color="auto" w:fill="auto"/>
          </w:tcPr>
          <w:p w14:paraId="1C05F095" w14:textId="4FD2BD43" w:rsidR="000C566C" w:rsidRPr="002C1A4E" w:rsidRDefault="000C566C" w:rsidP="000C566C">
            <w:pPr>
              <w:spacing w:line="0" w:lineRule="atLeast"/>
              <w:rPr>
                <w:rFonts w:ascii="標楷體" w:eastAsia="標楷體"/>
                <w:sz w:val="22"/>
                <w:szCs w:val="22"/>
              </w:rPr>
            </w:pPr>
            <w:r w:rsidRPr="002C1A4E">
              <w:rPr>
                <w:rFonts w:eastAsia="標楷體"/>
                <w:sz w:val="22"/>
                <w:szCs w:val="22"/>
              </w:rPr>
              <w:t>4.2.1</w:t>
            </w:r>
            <w:r w:rsidRPr="002C1A4E">
              <w:rPr>
                <w:rFonts w:eastAsia="標楷體" w:hint="eastAsia"/>
                <w:sz w:val="22"/>
                <w:szCs w:val="22"/>
              </w:rPr>
              <w:t>辦理</w:t>
            </w:r>
            <w:bookmarkStart w:id="0" w:name="_Hlk65602891"/>
            <w:r w:rsidRPr="002C1A4E">
              <w:rPr>
                <w:rFonts w:eastAsia="標楷體"/>
                <w:sz w:val="22"/>
                <w:szCs w:val="22"/>
              </w:rPr>
              <w:t>社區民眾、院內病友</w:t>
            </w:r>
            <w:r w:rsidRPr="002C1A4E">
              <w:rPr>
                <w:rFonts w:eastAsia="標楷體"/>
                <w:sz w:val="22"/>
                <w:szCs w:val="22"/>
              </w:rPr>
              <w:t>/</w:t>
            </w:r>
            <w:r w:rsidRPr="002C1A4E">
              <w:rPr>
                <w:rFonts w:eastAsia="標楷體"/>
                <w:sz w:val="22"/>
                <w:szCs w:val="22"/>
              </w:rPr>
              <w:t>家屬</w:t>
            </w:r>
            <w:r w:rsidRPr="002C1A4E">
              <w:rPr>
                <w:rFonts w:eastAsia="標楷體"/>
                <w:sz w:val="22"/>
                <w:szCs w:val="22"/>
              </w:rPr>
              <w:t>/</w:t>
            </w:r>
            <w:r w:rsidRPr="002C1A4E">
              <w:rPr>
                <w:rFonts w:eastAsia="標楷體"/>
                <w:sz w:val="22"/>
                <w:szCs w:val="22"/>
              </w:rPr>
              <w:t>照顧者</w:t>
            </w:r>
            <w:bookmarkEnd w:id="0"/>
            <w:r w:rsidRPr="002C1A4E">
              <w:rPr>
                <w:rFonts w:eastAsia="標楷體"/>
                <w:sz w:val="22"/>
                <w:szCs w:val="22"/>
              </w:rPr>
              <w:t>運動與營養</w:t>
            </w:r>
            <w:r w:rsidRPr="002C1A4E">
              <w:rPr>
                <w:rFonts w:eastAsia="標楷體" w:hint="eastAsia"/>
                <w:sz w:val="22"/>
                <w:szCs w:val="22"/>
              </w:rPr>
              <w:t>衛教</w:t>
            </w:r>
            <w:r w:rsidRPr="002C1A4E">
              <w:rPr>
                <w:rFonts w:eastAsia="標楷體"/>
                <w:sz w:val="22"/>
                <w:szCs w:val="22"/>
              </w:rPr>
              <w:t>講座或活動</w:t>
            </w:r>
            <w:r w:rsidRPr="002C1A4E">
              <w:rPr>
                <w:rFonts w:eastAsia="標楷體" w:hint="eastAsia"/>
                <w:sz w:val="22"/>
                <w:szCs w:val="22"/>
              </w:rPr>
              <w:t>至少</w:t>
            </w:r>
            <w:r w:rsidRPr="002C1A4E">
              <w:rPr>
                <w:rFonts w:eastAsia="標楷體" w:hint="eastAsia"/>
                <w:sz w:val="22"/>
                <w:szCs w:val="22"/>
              </w:rPr>
              <w:t>1</w:t>
            </w:r>
            <w:r w:rsidRPr="002C1A4E">
              <w:rPr>
                <w:rFonts w:eastAsia="標楷體" w:hint="eastAsia"/>
                <w:sz w:val="22"/>
                <w:szCs w:val="22"/>
              </w:rPr>
              <w:t>場</w:t>
            </w:r>
            <w:r w:rsidRPr="002C1A4E">
              <w:rPr>
                <w:rFonts w:eastAsia="標楷體"/>
                <w:sz w:val="22"/>
                <w:szCs w:val="22"/>
              </w:rPr>
              <w:t>，每場至少</w:t>
            </w:r>
            <w:r w:rsidRPr="002C1A4E">
              <w:rPr>
                <w:rFonts w:eastAsia="標楷體"/>
                <w:sz w:val="22"/>
                <w:szCs w:val="22"/>
              </w:rPr>
              <w:t>20</w:t>
            </w:r>
            <w:r w:rsidRPr="002C1A4E">
              <w:rPr>
                <w:rFonts w:eastAsia="標楷體"/>
                <w:sz w:val="22"/>
                <w:szCs w:val="22"/>
              </w:rPr>
              <w:t>人。若為講座每次課程至少一小時。</w:t>
            </w:r>
          </w:p>
        </w:tc>
        <w:tc>
          <w:tcPr>
            <w:tcW w:w="1947" w:type="dxa"/>
          </w:tcPr>
          <w:p w14:paraId="2032CD3E" w14:textId="77777777" w:rsidR="000C566C" w:rsidRPr="002C1A4E" w:rsidRDefault="000C566C" w:rsidP="000C566C">
            <w:pPr>
              <w:widowControl/>
              <w:snapToGrid w:val="0"/>
              <w:spacing w:line="260" w:lineRule="exact"/>
              <w:rPr>
                <w:rFonts w:eastAsia="標楷體"/>
                <w:sz w:val="22"/>
                <w:szCs w:val="22"/>
              </w:rPr>
            </w:pPr>
            <w:r w:rsidRPr="002C1A4E">
              <w:rPr>
                <w:rFonts w:ascii="標楷體" w:eastAsia="標楷體" w:hAnsi="標楷體" w:hint="eastAsia"/>
                <w:sz w:val="22"/>
                <w:szCs w:val="22"/>
              </w:rPr>
              <w:t>□是：【2</w:t>
            </w:r>
            <w:r w:rsidRPr="002C1A4E">
              <w:rPr>
                <w:rFonts w:eastAsia="標楷體" w:hint="eastAsia"/>
                <w:sz w:val="22"/>
                <w:szCs w:val="22"/>
              </w:rPr>
              <w:t>分】</w:t>
            </w:r>
          </w:p>
          <w:p w14:paraId="1F4AA9C1" w14:textId="57F88F20" w:rsidR="000C566C" w:rsidRPr="002C1A4E" w:rsidRDefault="000C566C" w:rsidP="000C566C">
            <w:pPr>
              <w:adjustRightInd w:val="0"/>
              <w:snapToGrid w:val="0"/>
              <w:spacing w:line="360" w:lineRule="exact"/>
              <w:rPr>
                <w:rFonts w:eastAsia="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ascii="標楷體" w:eastAsia="標楷體" w:hAnsi="標楷體" w:hint="eastAsia"/>
                <w:sz w:val="22"/>
                <w:szCs w:val="22"/>
              </w:rPr>
              <w:t>【0</w:t>
            </w:r>
            <w:r w:rsidRPr="002C1A4E">
              <w:rPr>
                <w:rFonts w:eastAsia="標楷體" w:hint="eastAsia"/>
                <w:sz w:val="22"/>
                <w:szCs w:val="22"/>
              </w:rPr>
              <w:t>分】</w:t>
            </w:r>
          </w:p>
        </w:tc>
        <w:tc>
          <w:tcPr>
            <w:tcW w:w="992" w:type="dxa"/>
          </w:tcPr>
          <w:p w14:paraId="72563773" w14:textId="7597A307"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6695546E" w14:textId="55562CAB" w:rsidR="000C566C" w:rsidRPr="002C1A4E" w:rsidRDefault="000C566C" w:rsidP="000C566C">
            <w:pPr>
              <w:jc w:val="both"/>
              <w:rPr>
                <w:rFonts w:eastAsia="標楷體"/>
                <w:sz w:val="22"/>
                <w:szCs w:val="22"/>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20603A63" w14:textId="77777777" w:rsidR="000C566C" w:rsidRPr="002C1A4E" w:rsidRDefault="000C566C" w:rsidP="000C566C">
            <w:pPr>
              <w:spacing w:line="0" w:lineRule="atLeast"/>
              <w:rPr>
                <w:rFonts w:ascii="標楷體" w:eastAsia="標楷體" w:hAnsi="標楷體"/>
                <w:sz w:val="22"/>
                <w:szCs w:val="22"/>
              </w:rPr>
            </w:pPr>
            <w:r w:rsidRPr="002C1A4E">
              <w:rPr>
                <w:rFonts w:ascii="標楷體" w:eastAsia="標楷體" w:hAnsi="標楷體" w:hint="eastAsia"/>
                <w:sz w:val="22"/>
                <w:szCs w:val="22"/>
              </w:rPr>
              <w:t>請自提相關書面資料</w:t>
            </w:r>
          </w:p>
          <w:p w14:paraId="48048481" w14:textId="26ACB1C5" w:rsidR="000C566C" w:rsidRPr="002C1A4E" w:rsidRDefault="000C566C" w:rsidP="000C566C">
            <w:pPr>
              <w:spacing w:line="0" w:lineRule="atLeast"/>
              <w:rPr>
                <w:rFonts w:ascii="標楷體" w:eastAsia="標楷體" w:hAnsi="標楷體"/>
                <w:sz w:val="22"/>
                <w:szCs w:val="22"/>
              </w:rPr>
            </w:pPr>
            <w:r w:rsidRPr="002C1A4E">
              <w:rPr>
                <w:rFonts w:eastAsia="標楷體" w:hint="eastAsia"/>
                <w:sz w:val="22"/>
                <w:szCs w:val="22"/>
              </w:rPr>
              <w:t>(</w:t>
            </w:r>
            <w:r w:rsidRPr="002C1A4E">
              <w:rPr>
                <w:rFonts w:eastAsia="標楷體" w:hint="eastAsia"/>
                <w:sz w:val="22"/>
                <w:szCs w:val="22"/>
              </w:rPr>
              <w:t>如附件</w:t>
            </w:r>
            <w:r w:rsidRPr="002C1A4E">
              <w:rPr>
                <w:rFonts w:eastAsia="標楷體" w:hint="eastAsia"/>
                <w:sz w:val="22"/>
                <w:szCs w:val="22"/>
              </w:rPr>
              <w:t>4)</w:t>
            </w:r>
            <w:r w:rsidRPr="002C1A4E">
              <w:rPr>
                <w:noProof/>
              </w:rPr>
              <w:t xml:space="preserve"> </w:t>
            </w:r>
          </w:p>
        </w:tc>
      </w:tr>
      <w:tr w:rsidR="002C1A4E" w:rsidRPr="002C1A4E" w14:paraId="35A3E444" w14:textId="77777777" w:rsidTr="00DB284F">
        <w:trPr>
          <w:trHeight w:val="983"/>
        </w:trPr>
        <w:tc>
          <w:tcPr>
            <w:tcW w:w="5633" w:type="dxa"/>
            <w:shd w:val="clear" w:color="auto" w:fill="auto"/>
          </w:tcPr>
          <w:p w14:paraId="59D7CDA2" w14:textId="4A2CA92F" w:rsidR="000C566C" w:rsidRPr="002C1A4E" w:rsidRDefault="000C566C" w:rsidP="000C566C">
            <w:pPr>
              <w:spacing w:line="0" w:lineRule="atLeast"/>
              <w:rPr>
                <w:rFonts w:ascii="標楷體" w:eastAsia="標楷體"/>
                <w:sz w:val="22"/>
                <w:szCs w:val="22"/>
              </w:rPr>
            </w:pPr>
            <w:r w:rsidRPr="002C1A4E">
              <w:rPr>
                <w:rFonts w:eastAsia="標楷體"/>
                <w:sz w:val="22"/>
                <w:szCs w:val="22"/>
              </w:rPr>
              <w:t>4.2.2</w:t>
            </w:r>
            <w:r w:rsidRPr="002C1A4E">
              <w:rPr>
                <w:rFonts w:eastAsia="標楷體" w:hint="eastAsia"/>
                <w:sz w:val="22"/>
                <w:szCs w:val="22"/>
              </w:rPr>
              <w:t>辦理</w:t>
            </w:r>
            <w:r w:rsidRPr="002C1A4E">
              <w:rPr>
                <w:rFonts w:eastAsia="標楷體"/>
                <w:sz w:val="22"/>
                <w:szCs w:val="22"/>
              </w:rPr>
              <w:t>社區民眾、院內病友</w:t>
            </w:r>
            <w:r w:rsidRPr="002C1A4E">
              <w:rPr>
                <w:rFonts w:eastAsia="標楷體"/>
                <w:sz w:val="22"/>
                <w:szCs w:val="22"/>
              </w:rPr>
              <w:t>/</w:t>
            </w:r>
            <w:r w:rsidRPr="002C1A4E">
              <w:rPr>
                <w:rFonts w:eastAsia="標楷體"/>
                <w:sz w:val="22"/>
                <w:szCs w:val="22"/>
              </w:rPr>
              <w:t>家屬</w:t>
            </w:r>
            <w:r w:rsidRPr="002C1A4E">
              <w:rPr>
                <w:rFonts w:eastAsia="標楷體"/>
                <w:sz w:val="22"/>
                <w:szCs w:val="22"/>
              </w:rPr>
              <w:t>/</w:t>
            </w:r>
            <w:proofErr w:type="gramStart"/>
            <w:r w:rsidRPr="002C1A4E">
              <w:rPr>
                <w:rFonts w:eastAsia="標楷體"/>
                <w:sz w:val="22"/>
                <w:szCs w:val="22"/>
              </w:rPr>
              <w:t>照顧者失智</w:t>
            </w:r>
            <w:proofErr w:type="gramEnd"/>
            <w:r w:rsidRPr="002C1A4E">
              <w:rPr>
                <w:rFonts w:eastAsia="標楷體"/>
                <w:sz w:val="22"/>
                <w:szCs w:val="22"/>
              </w:rPr>
              <w:t>症預防</w:t>
            </w:r>
            <w:r w:rsidRPr="002C1A4E">
              <w:rPr>
                <w:rFonts w:eastAsia="標楷體" w:hint="eastAsia"/>
                <w:sz w:val="22"/>
                <w:szCs w:val="22"/>
              </w:rPr>
              <w:t>教育課程至少</w:t>
            </w:r>
            <w:r w:rsidRPr="002C1A4E">
              <w:rPr>
                <w:rFonts w:eastAsia="標楷體" w:hint="eastAsia"/>
                <w:sz w:val="22"/>
                <w:szCs w:val="22"/>
              </w:rPr>
              <w:t>1</w:t>
            </w:r>
            <w:r w:rsidRPr="002C1A4E">
              <w:rPr>
                <w:rFonts w:eastAsia="標楷體" w:hint="eastAsia"/>
                <w:sz w:val="22"/>
                <w:szCs w:val="22"/>
              </w:rPr>
              <w:t>場</w:t>
            </w:r>
            <w:r w:rsidRPr="002C1A4E">
              <w:rPr>
                <w:rFonts w:eastAsia="標楷體"/>
                <w:sz w:val="22"/>
                <w:szCs w:val="22"/>
              </w:rPr>
              <w:t>，每場至少</w:t>
            </w:r>
            <w:r w:rsidRPr="002C1A4E">
              <w:rPr>
                <w:rFonts w:eastAsia="標楷體"/>
                <w:sz w:val="22"/>
                <w:szCs w:val="22"/>
              </w:rPr>
              <w:t>20</w:t>
            </w:r>
            <w:r w:rsidRPr="002C1A4E">
              <w:rPr>
                <w:rFonts w:eastAsia="標楷體"/>
                <w:sz w:val="22"/>
                <w:szCs w:val="22"/>
              </w:rPr>
              <w:t>人，</w:t>
            </w:r>
            <w:r w:rsidRPr="002C1A4E">
              <w:rPr>
                <w:rFonts w:eastAsia="標楷體" w:hint="eastAsia"/>
                <w:sz w:val="22"/>
                <w:szCs w:val="22"/>
              </w:rPr>
              <w:t>民眾、病友</w:t>
            </w:r>
            <w:r w:rsidRPr="002C1A4E">
              <w:rPr>
                <w:rFonts w:eastAsia="標楷體" w:hint="eastAsia"/>
                <w:sz w:val="22"/>
                <w:szCs w:val="22"/>
              </w:rPr>
              <w:t>/</w:t>
            </w:r>
            <w:r w:rsidRPr="002C1A4E">
              <w:rPr>
                <w:rFonts w:eastAsia="標楷體" w:hint="eastAsia"/>
                <w:sz w:val="22"/>
                <w:szCs w:val="22"/>
              </w:rPr>
              <w:t>家屬</w:t>
            </w:r>
            <w:r w:rsidRPr="002C1A4E">
              <w:rPr>
                <w:rFonts w:eastAsia="標楷體" w:hint="eastAsia"/>
                <w:sz w:val="22"/>
                <w:szCs w:val="22"/>
              </w:rPr>
              <w:t>/</w:t>
            </w:r>
            <w:r w:rsidRPr="002C1A4E">
              <w:rPr>
                <w:rFonts w:eastAsia="標楷體" w:hint="eastAsia"/>
                <w:sz w:val="22"/>
                <w:szCs w:val="22"/>
              </w:rPr>
              <w:t>照顧者參加課程後加入失智友善</w:t>
            </w:r>
            <w:r w:rsidRPr="002C1A4E">
              <w:rPr>
                <w:rFonts w:eastAsia="標楷體"/>
                <w:sz w:val="22"/>
                <w:szCs w:val="22"/>
              </w:rPr>
              <w:t>天使</w:t>
            </w:r>
            <w:r w:rsidRPr="002C1A4E">
              <w:rPr>
                <w:rFonts w:eastAsia="標楷體" w:hint="eastAsia"/>
                <w:sz w:val="22"/>
                <w:szCs w:val="22"/>
              </w:rPr>
              <w:t>。</w:t>
            </w:r>
          </w:p>
        </w:tc>
        <w:tc>
          <w:tcPr>
            <w:tcW w:w="1947" w:type="dxa"/>
          </w:tcPr>
          <w:p w14:paraId="31F4E93C" w14:textId="77777777" w:rsidR="000C566C" w:rsidRPr="002C1A4E" w:rsidRDefault="000C566C" w:rsidP="000C566C">
            <w:pPr>
              <w:widowControl/>
              <w:snapToGrid w:val="0"/>
              <w:spacing w:line="260" w:lineRule="exact"/>
              <w:rPr>
                <w:rFonts w:eastAsia="標楷體"/>
                <w:sz w:val="22"/>
                <w:szCs w:val="22"/>
              </w:rPr>
            </w:pPr>
            <w:r w:rsidRPr="002C1A4E">
              <w:rPr>
                <w:rFonts w:ascii="標楷體" w:eastAsia="標楷體" w:hAnsi="標楷體" w:hint="eastAsia"/>
                <w:sz w:val="22"/>
                <w:szCs w:val="22"/>
              </w:rPr>
              <w:t>□是：【2</w:t>
            </w:r>
            <w:r w:rsidRPr="002C1A4E">
              <w:rPr>
                <w:rFonts w:eastAsia="標楷體" w:hint="eastAsia"/>
                <w:sz w:val="22"/>
                <w:szCs w:val="22"/>
              </w:rPr>
              <w:t>分】</w:t>
            </w:r>
          </w:p>
          <w:p w14:paraId="46F8B68A" w14:textId="1BA460EA" w:rsidR="000C566C" w:rsidRPr="002C1A4E" w:rsidRDefault="000C566C" w:rsidP="000C566C">
            <w:pPr>
              <w:widowControl/>
              <w:snapToGrid w:val="0"/>
              <w:spacing w:line="260" w:lineRule="exact"/>
              <w:rPr>
                <w:rFonts w:ascii="標楷體" w:eastAsia="標楷體" w:hAnsi="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ascii="標楷體" w:eastAsia="標楷體" w:hAnsi="標楷體" w:hint="eastAsia"/>
                <w:sz w:val="22"/>
                <w:szCs w:val="22"/>
              </w:rPr>
              <w:t>【0</w:t>
            </w:r>
            <w:r w:rsidRPr="002C1A4E">
              <w:rPr>
                <w:rFonts w:eastAsia="標楷體" w:hint="eastAsia"/>
                <w:sz w:val="22"/>
                <w:szCs w:val="22"/>
              </w:rPr>
              <w:t>分】</w:t>
            </w:r>
          </w:p>
        </w:tc>
        <w:tc>
          <w:tcPr>
            <w:tcW w:w="992" w:type="dxa"/>
          </w:tcPr>
          <w:p w14:paraId="4E7F9B2E" w14:textId="44D6B44F"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107125C1" w14:textId="792C5E3E"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44DBCAF6" w14:textId="77777777" w:rsidR="000C566C" w:rsidRPr="002C1A4E" w:rsidRDefault="000C566C" w:rsidP="000C566C">
            <w:pPr>
              <w:spacing w:line="0" w:lineRule="atLeast"/>
              <w:rPr>
                <w:rFonts w:ascii="標楷體" w:eastAsia="標楷體" w:hAnsi="標楷體"/>
                <w:sz w:val="22"/>
                <w:szCs w:val="22"/>
              </w:rPr>
            </w:pPr>
            <w:r w:rsidRPr="002C1A4E">
              <w:rPr>
                <w:rFonts w:ascii="標楷體" w:eastAsia="標楷體" w:hAnsi="標楷體" w:hint="eastAsia"/>
                <w:sz w:val="22"/>
                <w:szCs w:val="22"/>
              </w:rPr>
              <w:t>請自提相關書面資料</w:t>
            </w:r>
          </w:p>
          <w:p w14:paraId="5FC2221F" w14:textId="3F060FFE" w:rsidR="000C566C" w:rsidRPr="002C1A4E" w:rsidRDefault="000C566C" w:rsidP="000C566C">
            <w:pPr>
              <w:spacing w:line="0" w:lineRule="atLeast"/>
              <w:rPr>
                <w:rFonts w:ascii="標楷體" w:eastAsia="標楷體" w:hAnsi="標楷體"/>
                <w:sz w:val="22"/>
                <w:szCs w:val="22"/>
              </w:rPr>
            </w:pPr>
            <w:r w:rsidRPr="002C1A4E">
              <w:rPr>
                <w:rFonts w:eastAsia="標楷體" w:hint="eastAsia"/>
                <w:sz w:val="22"/>
                <w:szCs w:val="22"/>
              </w:rPr>
              <w:t>(</w:t>
            </w:r>
            <w:r w:rsidRPr="002C1A4E">
              <w:rPr>
                <w:rFonts w:eastAsia="標楷體" w:hint="eastAsia"/>
                <w:sz w:val="22"/>
                <w:szCs w:val="22"/>
              </w:rPr>
              <w:t>如附件</w:t>
            </w:r>
            <w:r w:rsidRPr="002C1A4E">
              <w:rPr>
                <w:rFonts w:eastAsia="標楷體" w:hint="eastAsia"/>
                <w:sz w:val="22"/>
                <w:szCs w:val="22"/>
              </w:rPr>
              <w:t>4)</w:t>
            </w:r>
            <w:r w:rsidRPr="002C1A4E">
              <w:rPr>
                <w:noProof/>
              </w:rPr>
              <w:t xml:space="preserve"> </w:t>
            </w:r>
          </w:p>
        </w:tc>
      </w:tr>
      <w:tr w:rsidR="002C1A4E" w:rsidRPr="002C1A4E" w14:paraId="09D25AF4" w14:textId="77777777" w:rsidTr="00DB284F">
        <w:trPr>
          <w:trHeight w:val="693"/>
        </w:trPr>
        <w:tc>
          <w:tcPr>
            <w:tcW w:w="10953" w:type="dxa"/>
            <w:gridSpan w:val="5"/>
            <w:shd w:val="clear" w:color="auto" w:fill="auto"/>
          </w:tcPr>
          <w:p w14:paraId="113CFFD9" w14:textId="77777777" w:rsidR="000C566C" w:rsidRPr="002C1A4E" w:rsidRDefault="000C566C" w:rsidP="000C566C">
            <w:pPr>
              <w:spacing w:line="240" w:lineRule="atLeast"/>
              <w:jc w:val="center"/>
              <w:rPr>
                <w:rFonts w:eastAsia="標楷體"/>
                <w:b/>
                <w:sz w:val="28"/>
                <w:szCs w:val="28"/>
              </w:rPr>
            </w:pPr>
            <w:r w:rsidRPr="002C1A4E">
              <w:rPr>
                <w:rFonts w:eastAsia="標楷體" w:hint="eastAsia"/>
                <w:b/>
                <w:sz w:val="28"/>
                <w:szCs w:val="28"/>
              </w:rPr>
              <w:lastRenderedPageBreak/>
              <w:t xml:space="preserve">5. </w:t>
            </w:r>
            <w:r w:rsidRPr="002C1A4E">
              <w:rPr>
                <w:rFonts w:eastAsia="標楷體" w:hint="eastAsia"/>
                <w:b/>
                <w:sz w:val="28"/>
                <w:szCs w:val="28"/>
              </w:rPr>
              <w:t>提升住院期間嬰兒之純母乳哺育率</w:t>
            </w:r>
            <w:r w:rsidRPr="002C1A4E">
              <w:rPr>
                <w:rFonts w:eastAsia="標楷體" w:hint="eastAsia"/>
                <w:b/>
                <w:sz w:val="28"/>
                <w:szCs w:val="28"/>
              </w:rPr>
              <w:t>:</w:t>
            </w:r>
            <w:r w:rsidRPr="002C1A4E">
              <w:rPr>
                <w:rFonts w:eastAsia="標楷體" w:hint="eastAsia"/>
                <w:b/>
                <w:sz w:val="28"/>
                <w:szCs w:val="28"/>
              </w:rPr>
              <w:t>【配分</w:t>
            </w:r>
            <w:r w:rsidRPr="002C1A4E">
              <w:rPr>
                <w:rFonts w:eastAsia="標楷體" w:hint="eastAsia"/>
                <w:b/>
                <w:sz w:val="28"/>
                <w:szCs w:val="28"/>
              </w:rPr>
              <w:t>10</w:t>
            </w:r>
            <w:r w:rsidRPr="002C1A4E">
              <w:rPr>
                <w:rFonts w:eastAsia="標楷體" w:hint="eastAsia"/>
                <w:b/>
                <w:sz w:val="28"/>
                <w:szCs w:val="28"/>
              </w:rPr>
              <w:t>分】</w:t>
            </w:r>
          </w:p>
          <w:p w14:paraId="09C29B74" w14:textId="6D130CF3" w:rsidR="000C566C" w:rsidRPr="002C1A4E" w:rsidRDefault="000C566C" w:rsidP="000C566C">
            <w:pPr>
              <w:adjustRightInd w:val="0"/>
              <w:snapToGrid w:val="0"/>
              <w:spacing w:line="0" w:lineRule="atLeast"/>
              <w:jc w:val="center"/>
              <w:rPr>
                <w:rFonts w:eastAsia="標楷體"/>
                <w:sz w:val="26"/>
                <w:szCs w:val="26"/>
              </w:rPr>
            </w:pPr>
            <w:r w:rsidRPr="002C1A4E">
              <w:rPr>
                <w:rFonts w:eastAsia="標楷體" w:hint="eastAsia"/>
                <w:sz w:val="26"/>
                <w:szCs w:val="26"/>
              </w:rPr>
              <w:t>衛生局窗口：廖靜珠</w:t>
            </w:r>
            <w:r w:rsidRPr="002C1A4E">
              <w:rPr>
                <w:rFonts w:eastAsia="標楷體" w:hint="eastAsia"/>
                <w:sz w:val="26"/>
                <w:szCs w:val="26"/>
              </w:rPr>
              <w:t>(</w:t>
            </w:r>
            <w:r w:rsidRPr="002C1A4E">
              <w:rPr>
                <w:rFonts w:eastAsia="標楷體" w:hint="eastAsia"/>
                <w:sz w:val="26"/>
                <w:szCs w:val="26"/>
              </w:rPr>
              <w:t>母乳哺育推廣</w:t>
            </w:r>
            <w:r w:rsidRPr="002C1A4E">
              <w:rPr>
                <w:rFonts w:eastAsia="標楷體" w:hint="eastAsia"/>
                <w:sz w:val="26"/>
                <w:szCs w:val="26"/>
              </w:rPr>
              <w:t>)</w:t>
            </w:r>
            <w:r w:rsidRPr="002C1A4E">
              <w:rPr>
                <w:rFonts w:eastAsia="標楷體" w:hint="eastAsia"/>
                <w:sz w:val="26"/>
                <w:szCs w:val="26"/>
              </w:rPr>
              <w:t>／電話：</w:t>
            </w:r>
            <w:r w:rsidRPr="002C1A4E">
              <w:rPr>
                <w:rFonts w:eastAsia="標楷體" w:hint="eastAsia"/>
                <w:sz w:val="26"/>
                <w:szCs w:val="26"/>
              </w:rPr>
              <w:t>7134000-5403</w:t>
            </w:r>
          </w:p>
        </w:tc>
      </w:tr>
      <w:tr w:rsidR="002C1A4E" w:rsidRPr="002C1A4E" w14:paraId="23E5BF1B" w14:textId="77777777" w:rsidTr="00DB284F">
        <w:trPr>
          <w:trHeight w:val="2678"/>
        </w:trPr>
        <w:tc>
          <w:tcPr>
            <w:tcW w:w="5633" w:type="dxa"/>
            <w:shd w:val="clear" w:color="auto" w:fill="auto"/>
          </w:tcPr>
          <w:p w14:paraId="41EE10A1" w14:textId="77777777" w:rsidR="000C566C" w:rsidRPr="002C1A4E" w:rsidRDefault="000C566C" w:rsidP="000C566C">
            <w:pPr>
              <w:spacing w:line="0" w:lineRule="atLeast"/>
              <w:rPr>
                <w:rFonts w:ascii="標楷體" w:eastAsia="標楷體" w:hAnsi="標楷體"/>
                <w:bCs/>
                <w:sz w:val="22"/>
                <w:szCs w:val="22"/>
              </w:rPr>
            </w:pPr>
            <w:r w:rsidRPr="002C1A4E">
              <w:rPr>
                <w:rFonts w:ascii="標楷體" w:eastAsia="標楷體" w:hAnsi="標楷體" w:hint="eastAsia"/>
                <w:bCs/>
                <w:sz w:val="22"/>
                <w:szCs w:val="22"/>
              </w:rPr>
              <w:t>5-1 住院期間嬰兒之純母乳哺育率</w:t>
            </w:r>
          </w:p>
          <w:tbl>
            <w:tblPr>
              <w:tblW w:w="4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73"/>
              <w:gridCol w:w="1843"/>
            </w:tblGrid>
            <w:tr w:rsidR="002C1A4E" w:rsidRPr="002C1A4E" w14:paraId="35A7D0DD" w14:textId="77777777" w:rsidTr="00A45FB6">
              <w:trPr>
                <w:trHeight w:val="284"/>
              </w:trPr>
              <w:tc>
                <w:tcPr>
                  <w:tcW w:w="3073" w:type="dxa"/>
                  <w:shd w:val="clear" w:color="auto" w:fill="auto"/>
                  <w:noWrap/>
                  <w:vAlign w:val="center"/>
                </w:tcPr>
                <w:p w14:paraId="6500D544" w14:textId="77777777" w:rsidR="000C566C" w:rsidRPr="002C1A4E" w:rsidRDefault="000C566C" w:rsidP="000C566C">
                  <w:pPr>
                    <w:widowControl/>
                    <w:jc w:val="center"/>
                    <w:rPr>
                      <w:rFonts w:ascii="標楷體" w:eastAsia="標楷體" w:hAnsi="標楷體" w:cs="新細明體"/>
                      <w:kern w:val="0"/>
                      <w:sz w:val="22"/>
                      <w:szCs w:val="22"/>
                    </w:rPr>
                  </w:pPr>
                  <w:r w:rsidRPr="002C1A4E">
                    <w:rPr>
                      <w:rFonts w:ascii="標楷體" w:eastAsia="標楷體" w:hAnsi="標楷體" w:cs="新細明體" w:hint="eastAsia"/>
                      <w:kern w:val="0"/>
                      <w:sz w:val="20"/>
                    </w:rPr>
                    <w:t xml:space="preserve"> </w:t>
                  </w:r>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p>
              </w:tc>
              <w:tc>
                <w:tcPr>
                  <w:tcW w:w="1843" w:type="dxa"/>
                  <w:shd w:val="clear" w:color="auto" w:fill="auto"/>
                  <w:noWrap/>
                  <w:vAlign w:val="center"/>
                </w:tcPr>
                <w:p w14:paraId="6C02774E"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055D8702" w14:textId="77777777" w:rsidTr="00A45FB6">
              <w:trPr>
                <w:trHeight w:val="284"/>
              </w:trPr>
              <w:tc>
                <w:tcPr>
                  <w:tcW w:w="3073" w:type="dxa"/>
                  <w:shd w:val="clear" w:color="auto" w:fill="auto"/>
                  <w:noWrap/>
                  <w:vAlign w:val="center"/>
                </w:tcPr>
                <w:p w14:paraId="02048CE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cs="新細明體" w:hint="eastAsia"/>
                      <w:kern w:val="0"/>
                      <w:sz w:val="20"/>
                    </w:rPr>
                    <w:t>35%</w:t>
                  </w:r>
                </w:p>
              </w:tc>
              <w:tc>
                <w:tcPr>
                  <w:tcW w:w="1843" w:type="dxa"/>
                  <w:shd w:val="clear" w:color="auto" w:fill="auto"/>
                  <w:noWrap/>
                  <w:vAlign w:val="center"/>
                </w:tcPr>
                <w:p w14:paraId="039EFD06"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8分</w:t>
                  </w:r>
                </w:p>
              </w:tc>
            </w:tr>
            <w:tr w:rsidR="002C1A4E" w:rsidRPr="002C1A4E" w14:paraId="7F7E63EB" w14:textId="77777777" w:rsidTr="00A45FB6">
              <w:trPr>
                <w:trHeight w:val="284"/>
              </w:trPr>
              <w:tc>
                <w:tcPr>
                  <w:tcW w:w="3073" w:type="dxa"/>
                  <w:shd w:val="clear" w:color="auto" w:fill="auto"/>
                  <w:noWrap/>
                  <w:vAlign w:val="center"/>
                  <w:hideMark/>
                </w:tcPr>
                <w:p w14:paraId="70110831"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30%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r w:rsidRPr="002C1A4E">
                    <w:rPr>
                      <w:rFonts w:ascii="標楷體" w:eastAsia="標楷體" w:hAnsi="標楷體" w:cs="新細明體" w:hint="eastAsia"/>
                      <w:kern w:val="0"/>
                      <w:sz w:val="20"/>
                    </w:rPr>
                    <w:t>＜35%</w:t>
                  </w:r>
                </w:p>
              </w:tc>
              <w:tc>
                <w:tcPr>
                  <w:tcW w:w="1843" w:type="dxa"/>
                  <w:shd w:val="clear" w:color="auto" w:fill="auto"/>
                  <w:noWrap/>
                  <w:vAlign w:val="center"/>
                  <w:hideMark/>
                </w:tcPr>
                <w:p w14:paraId="587444C0"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6分</w:t>
                  </w:r>
                </w:p>
              </w:tc>
            </w:tr>
            <w:tr w:rsidR="002C1A4E" w:rsidRPr="002C1A4E" w14:paraId="4D6421C1" w14:textId="77777777" w:rsidTr="00A45FB6">
              <w:trPr>
                <w:trHeight w:val="284"/>
              </w:trPr>
              <w:tc>
                <w:tcPr>
                  <w:tcW w:w="3073" w:type="dxa"/>
                  <w:shd w:val="clear" w:color="auto" w:fill="auto"/>
                  <w:noWrap/>
                  <w:vAlign w:val="center"/>
                  <w:hideMark/>
                </w:tcPr>
                <w:p w14:paraId="2ECC3D56"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25%</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r w:rsidRPr="002C1A4E">
                    <w:rPr>
                      <w:rFonts w:ascii="標楷體" w:eastAsia="標楷體" w:hAnsi="標楷體" w:cs="新細明體" w:hint="eastAsia"/>
                      <w:kern w:val="0"/>
                      <w:sz w:val="20"/>
                    </w:rPr>
                    <w:t>＜30%</w:t>
                  </w:r>
                </w:p>
              </w:tc>
              <w:tc>
                <w:tcPr>
                  <w:tcW w:w="1843" w:type="dxa"/>
                  <w:shd w:val="clear" w:color="auto" w:fill="auto"/>
                  <w:noWrap/>
                  <w:vAlign w:val="center"/>
                  <w:hideMark/>
                </w:tcPr>
                <w:p w14:paraId="6C59D59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4分</w:t>
                  </w:r>
                </w:p>
              </w:tc>
            </w:tr>
            <w:tr w:rsidR="002C1A4E" w:rsidRPr="002C1A4E" w14:paraId="30BF5772" w14:textId="77777777" w:rsidTr="00A45FB6">
              <w:trPr>
                <w:trHeight w:val="284"/>
              </w:trPr>
              <w:tc>
                <w:tcPr>
                  <w:tcW w:w="3073" w:type="dxa"/>
                  <w:shd w:val="clear" w:color="auto" w:fill="auto"/>
                  <w:noWrap/>
                  <w:vAlign w:val="center"/>
                </w:tcPr>
                <w:p w14:paraId="156FB492"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20%</w:t>
                  </w:r>
                  <w:proofErr w:type="gramStart"/>
                  <w:r w:rsidRPr="002C1A4E">
                    <w:rPr>
                      <w:rFonts w:ascii="標楷體" w:eastAsia="標楷體" w:hAnsi="標楷體" w:cs="新細明體" w:hint="eastAsia"/>
                      <w:kern w:val="0"/>
                      <w:sz w:val="20"/>
                    </w:rPr>
                    <w:t>≦</w:t>
                  </w:r>
                  <w:proofErr w:type="gramEnd"/>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r w:rsidRPr="002C1A4E">
                    <w:rPr>
                      <w:rFonts w:ascii="標楷體" w:eastAsia="標楷體" w:hAnsi="標楷體" w:cs="新細明體" w:hint="eastAsia"/>
                      <w:kern w:val="0"/>
                      <w:sz w:val="20"/>
                    </w:rPr>
                    <w:t>＜25%</w:t>
                  </w:r>
                </w:p>
              </w:tc>
              <w:tc>
                <w:tcPr>
                  <w:tcW w:w="1843" w:type="dxa"/>
                  <w:shd w:val="clear" w:color="auto" w:fill="auto"/>
                  <w:noWrap/>
                  <w:vAlign w:val="center"/>
                </w:tcPr>
                <w:p w14:paraId="796EF524"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2分</w:t>
                  </w:r>
                </w:p>
              </w:tc>
            </w:tr>
            <w:tr w:rsidR="002C1A4E" w:rsidRPr="002C1A4E" w14:paraId="606ADCBF" w14:textId="77777777" w:rsidTr="00A45FB6">
              <w:trPr>
                <w:trHeight w:val="284"/>
              </w:trPr>
              <w:tc>
                <w:tcPr>
                  <w:tcW w:w="3073" w:type="dxa"/>
                  <w:shd w:val="clear" w:color="auto" w:fill="auto"/>
                  <w:noWrap/>
                  <w:vAlign w:val="center"/>
                </w:tcPr>
                <w:p w14:paraId="378A8383"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hint="eastAsia"/>
                      <w:bCs/>
                      <w:sz w:val="22"/>
                      <w:szCs w:val="22"/>
                    </w:rPr>
                    <w:t>純母乳哺育</w:t>
                  </w:r>
                  <w:r w:rsidRPr="002C1A4E">
                    <w:rPr>
                      <w:rFonts w:ascii="標楷體" w:eastAsia="標楷體" w:hAnsi="標楷體" w:cs="新細明體" w:hint="eastAsia"/>
                      <w:kern w:val="0"/>
                      <w:sz w:val="22"/>
                      <w:szCs w:val="22"/>
                    </w:rPr>
                    <w:t>率</w:t>
                  </w:r>
                  <w:r w:rsidRPr="002C1A4E">
                    <w:rPr>
                      <w:rFonts w:ascii="標楷體" w:eastAsia="標楷體" w:hAnsi="標楷體" w:cs="新細明體" w:hint="eastAsia"/>
                      <w:kern w:val="0"/>
                      <w:sz w:val="20"/>
                    </w:rPr>
                    <w:t>＜20%</w:t>
                  </w:r>
                </w:p>
              </w:tc>
              <w:tc>
                <w:tcPr>
                  <w:tcW w:w="1843" w:type="dxa"/>
                  <w:shd w:val="clear" w:color="auto" w:fill="auto"/>
                  <w:noWrap/>
                  <w:vAlign w:val="center"/>
                </w:tcPr>
                <w:p w14:paraId="57E3FCE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0分</w:t>
                  </w:r>
                </w:p>
              </w:tc>
            </w:tr>
          </w:tbl>
          <w:p w14:paraId="00569922" w14:textId="77777777" w:rsidR="000C566C" w:rsidRPr="002C1A4E" w:rsidRDefault="000C566C" w:rsidP="000C566C">
            <w:pPr>
              <w:spacing w:line="0" w:lineRule="atLeast"/>
              <w:rPr>
                <w:rFonts w:ascii="標楷體" w:eastAsia="標楷體"/>
                <w:sz w:val="22"/>
                <w:szCs w:val="22"/>
              </w:rPr>
            </w:pPr>
          </w:p>
        </w:tc>
        <w:tc>
          <w:tcPr>
            <w:tcW w:w="1947" w:type="dxa"/>
          </w:tcPr>
          <w:p w14:paraId="7EA3849E"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hint="eastAsia"/>
                <w:sz w:val="22"/>
                <w:szCs w:val="22"/>
              </w:rPr>
              <w:t>□是：【2-8</w:t>
            </w:r>
            <w:r w:rsidRPr="002C1A4E">
              <w:rPr>
                <w:rFonts w:eastAsia="標楷體" w:hint="eastAsia"/>
                <w:sz w:val="22"/>
                <w:szCs w:val="22"/>
              </w:rPr>
              <w:t>分】</w:t>
            </w:r>
          </w:p>
          <w:p w14:paraId="153D6C5F" w14:textId="62239D8E" w:rsidR="000C566C" w:rsidRPr="002C1A4E" w:rsidRDefault="000C566C" w:rsidP="000C566C">
            <w:pPr>
              <w:widowControl/>
              <w:snapToGrid w:val="0"/>
              <w:spacing w:line="260" w:lineRule="exact"/>
              <w:rPr>
                <w:rFonts w:ascii="標楷體" w:eastAsia="標楷體" w:hAnsi="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0B6029AE" w14:textId="77777777" w:rsidR="000C566C" w:rsidRPr="002C1A4E" w:rsidRDefault="000C566C" w:rsidP="000C566C">
            <w:pPr>
              <w:jc w:val="both"/>
              <w:rPr>
                <w:rFonts w:eastAsia="標楷體"/>
                <w:sz w:val="22"/>
                <w:szCs w:val="22"/>
                <w:u w:val="single"/>
              </w:rPr>
            </w:pPr>
          </w:p>
          <w:p w14:paraId="707322C5" w14:textId="032BAA91"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3D3B328D" w14:textId="77777777" w:rsidR="000C566C" w:rsidRPr="002C1A4E" w:rsidRDefault="000C566C" w:rsidP="000C566C">
            <w:pPr>
              <w:jc w:val="both"/>
              <w:rPr>
                <w:rFonts w:eastAsia="標楷體"/>
                <w:sz w:val="22"/>
                <w:szCs w:val="22"/>
                <w:u w:val="single"/>
              </w:rPr>
            </w:pPr>
          </w:p>
          <w:p w14:paraId="0C09D8DC" w14:textId="230F15B5"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70D12E2F" w14:textId="16925EDE" w:rsidR="000C566C" w:rsidRPr="002C1A4E" w:rsidRDefault="000C566C" w:rsidP="000C566C">
            <w:pPr>
              <w:spacing w:line="0" w:lineRule="atLeast"/>
              <w:rPr>
                <w:rFonts w:ascii="標楷體" w:eastAsia="標楷體" w:hAnsi="標楷體"/>
                <w:sz w:val="22"/>
                <w:szCs w:val="22"/>
              </w:rPr>
            </w:pPr>
            <w:r w:rsidRPr="002C1A4E">
              <w:rPr>
                <w:rFonts w:eastAsia="標楷體" w:hint="eastAsia"/>
                <w:sz w:val="22"/>
                <w:szCs w:val="22"/>
              </w:rPr>
              <w:t>依報表填報</w:t>
            </w:r>
            <w:r w:rsidRPr="002C1A4E">
              <w:rPr>
                <w:rFonts w:eastAsia="標楷體" w:hint="eastAsia"/>
                <w:sz w:val="22"/>
                <w:szCs w:val="22"/>
              </w:rPr>
              <w:t>(</w:t>
            </w:r>
            <w:proofErr w:type="gramStart"/>
            <w:r w:rsidRPr="002C1A4E">
              <w:rPr>
                <w:rFonts w:eastAsia="標楷體" w:hint="eastAsia"/>
                <w:sz w:val="22"/>
                <w:szCs w:val="22"/>
              </w:rPr>
              <w:t>採</w:t>
            </w:r>
            <w:proofErr w:type="gramEnd"/>
            <w:r w:rsidRPr="002C1A4E">
              <w:rPr>
                <w:rFonts w:eastAsia="標楷體" w:hint="eastAsia"/>
                <w:sz w:val="22"/>
                <w:szCs w:val="22"/>
              </w:rPr>
              <w:t>計</w:t>
            </w:r>
            <w:r w:rsidRPr="002C1A4E">
              <w:rPr>
                <w:rFonts w:eastAsia="標楷體" w:hint="eastAsia"/>
                <w:sz w:val="22"/>
                <w:szCs w:val="22"/>
              </w:rPr>
              <w:t>110</w:t>
            </w:r>
            <w:r w:rsidRPr="002C1A4E">
              <w:rPr>
                <w:rFonts w:eastAsia="標楷體" w:hint="eastAsia"/>
                <w:sz w:val="22"/>
                <w:szCs w:val="22"/>
              </w:rPr>
              <w:t>年</w:t>
            </w:r>
            <w:r w:rsidRPr="002C1A4E">
              <w:rPr>
                <w:rFonts w:eastAsia="標楷體" w:hint="eastAsia"/>
                <w:sz w:val="22"/>
                <w:szCs w:val="22"/>
              </w:rPr>
              <w:t>1</w:t>
            </w:r>
            <w:r w:rsidRPr="002C1A4E">
              <w:rPr>
                <w:rFonts w:eastAsia="標楷體" w:hint="eastAsia"/>
                <w:sz w:val="22"/>
                <w:szCs w:val="22"/>
              </w:rPr>
              <w:t>至</w:t>
            </w:r>
            <w:r w:rsidRPr="002C1A4E">
              <w:rPr>
                <w:rFonts w:eastAsia="標楷體" w:hint="eastAsia"/>
                <w:sz w:val="22"/>
                <w:szCs w:val="22"/>
              </w:rPr>
              <w:t>110</w:t>
            </w:r>
            <w:r w:rsidRPr="002C1A4E">
              <w:rPr>
                <w:rFonts w:eastAsia="標楷體" w:hint="eastAsia"/>
                <w:sz w:val="22"/>
                <w:szCs w:val="22"/>
              </w:rPr>
              <w:t>年</w:t>
            </w:r>
            <w:r w:rsidRPr="002C1A4E">
              <w:rPr>
                <w:rFonts w:eastAsia="標楷體" w:hint="eastAsia"/>
                <w:sz w:val="22"/>
                <w:szCs w:val="22"/>
              </w:rPr>
              <w:t>11</w:t>
            </w:r>
            <w:r w:rsidRPr="002C1A4E">
              <w:rPr>
                <w:rFonts w:eastAsia="標楷體" w:hint="eastAsia"/>
                <w:sz w:val="22"/>
                <w:szCs w:val="22"/>
              </w:rPr>
              <w:t>月之數據</w:t>
            </w:r>
            <w:r w:rsidRPr="002C1A4E">
              <w:rPr>
                <w:rFonts w:eastAsia="標楷體" w:hint="eastAsia"/>
                <w:sz w:val="22"/>
                <w:szCs w:val="22"/>
              </w:rPr>
              <w:t>)</w:t>
            </w:r>
            <w:r w:rsidRPr="002C1A4E">
              <w:rPr>
                <w:rFonts w:eastAsia="標楷體" w:hint="eastAsia"/>
                <w:sz w:val="22"/>
                <w:szCs w:val="22"/>
              </w:rPr>
              <w:t>附件</w:t>
            </w:r>
            <w:r w:rsidRPr="002C1A4E">
              <w:rPr>
                <w:rFonts w:eastAsia="標楷體" w:hint="eastAsia"/>
                <w:sz w:val="22"/>
                <w:szCs w:val="22"/>
              </w:rPr>
              <w:t>5</w:t>
            </w:r>
          </w:p>
        </w:tc>
      </w:tr>
      <w:tr w:rsidR="002C1A4E" w:rsidRPr="002C1A4E" w14:paraId="634521A6" w14:textId="77777777" w:rsidTr="00DB284F">
        <w:trPr>
          <w:trHeight w:val="2403"/>
        </w:trPr>
        <w:tc>
          <w:tcPr>
            <w:tcW w:w="5633" w:type="dxa"/>
            <w:shd w:val="clear" w:color="auto" w:fill="auto"/>
          </w:tcPr>
          <w:p w14:paraId="37152326" w14:textId="77777777" w:rsidR="000C566C" w:rsidRPr="002C1A4E" w:rsidRDefault="000C566C" w:rsidP="000C566C">
            <w:pPr>
              <w:spacing w:line="0" w:lineRule="atLeast"/>
              <w:rPr>
                <w:rFonts w:ascii="標楷體" w:eastAsia="標楷體"/>
                <w:sz w:val="22"/>
                <w:szCs w:val="22"/>
              </w:rPr>
            </w:pPr>
            <w:r w:rsidRPr="002C1A4E">
              <w:rPr>
                <w:rFonts w:ascii="標楷體" w:eastAsia="標楷體" w:hAnsi="標楷體" w:hint="eastAsia"/>
                <w:bCs/>
                <w:sz w:val="22"/>
                <w:szCs w:val="22"/>
              </w:rPr>
              <w:t>5-2 辦理母乳哺育</w:t>
            </w:r>
            <w:r w:rsidRPr="002C1A4E">
              <w:rPr>
                <w:rFonts w:ascii="標楷體" w:eastAsia="標楷體" w:hint="eastAsia"/>
                <w:sz w:val="22"/>
                <w:szCs w:val="22"/>
              </w:rPr>
              <w:t>衛教講座或宣導活動</w:t>
            </w:r>
          </w:p>
          <w:p w14:paraId="40F237C8" w14:textId="77777777" w:rsidR="000C566C" w:rsidRPr="002C1A4E" w:rsidRDefault="000C566C" w:rsidP="000C566C">
            <w:pPr>
              <w:spacing w:line="0" w:lineRule="atLeast"/>
              <w:rPr>
                <w:rFonts w:ascii="標楷體" w:eastAsia="標楷體"/>
                <w:sz w:val="22"/>
                <w:szCs w:val="22"/>
              </w:rPr>
            </w:pPr>
            <w:r w:rsidRPr="002C1A4E">
              <w:rPr>
                <w:rFonts w:ascii="標楷體" w:eastAsia="標楷體" w:hint="eastAsia"/>
                <w:sz w:val="22"/>
                <w:szCs w:val="22"/>
              </w:rPr>
              <w:t>針對門診產檢產婦/家屬、院內生產產婦/家屬，分別辦理至少2場母乳哺育相關議題衛教講座或宣導活動，每場次至少10-15人，若為講座至少為50分課程。</w:t>
            </w:r>
          </w:p>
          <w:tbl>
            <w:tblPr>
              <w:tblW w:w="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3"/>
              <w:gridCol w:w="1134"/>
              <w:gridCol w:w="1134"/>
            </w:tblGrid>
            <w:tr w:rsidR="002C1A4E" w:rsidRPr="002C1A4E" w14:paraId="7CF31DE6" w14:textId="77777777" w:rsidTr="00A45FB6">
              <w:trPr>
                <w:trHeight w:val="284"/>
              </w:trPr>
              <w:tc>
                <w:tcPr>
                  <w:tcW w:w="26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52B85E"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參加對象</w:t>
                  </w:r>
                </w:p>
              </w:tc>
              <w:tc>
                <w:tcPr>
                  <w:tcW w:w="1134" w:type="dxa"/>
                  <w:tcBorders>
                    <w:top w:val="single" w:sz="8" w:space="0" w:color="auto"/>
                    <w:left w:val="single" w:sz="8" w:space="0" w:color="auto"/>
                    <w:bottom w:val="single" w:sz="8" w:space="0" w:color="auto"/>
                    <w:right w:val="single" w:sz="8" w:space="0" w:color="auto"/>
                  </w:tcBorders>
                </w:tcPr>
                <w:p w14:paraId="2B77B748"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場次</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BF036C"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配分</w:t>
                  </w:r>
                </w:p>
              </w:tc>
            </w:tr>
            <w:tr w:rsidR="002C1A4E" w:rsidRPr="002C1A4E" w14:paraId="76A72765" w14:textId="77777777" w:rsidTr="00A45FB6">
              <w:trPr>
                <w:trHeight w:val="284"/>
              </w:trPr>
              <w:tc>
                <w:tcPr>
                  <w:tcW w:w="26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CEEE54"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 xml:space="preserve"> </w:t>
                  </w:r>
                  <w:r w:rsidRPr="002C1A4E">
                    <w:rPr>
                      <w:rFonts w:ascii="標楷體" w:eastAsia="標楷體" w:hint="eastAsia"/>
                      <w:sz w:val="22"/>
                      <w:szCs w:val="22"/>
                    </w:rPr>
                    <w:t>門診產檢產婦</w:t>
                  </w:r>
                </w:p>
              </w:tc>
              <w:tc>
                <w:tcPr>
                  <w:tcW w:w="1134" w:type="dxa"/>
                  <w:tcBorders>
                    <w:top w:val="single" w:sz="8" w:space="0" w:color="auto"/>
                    <w:left w:val="single" w:sz="8" w:space="0" w:color="auto"/>
                    <w:bottom w:val="single" w:sz="8" w:space="0" w:color="auto"/>
                    <w:right w:val="single" w:sz="8" w:space="0" w:color="auto"/>
                  </w:tcBorders>
                </w:tcPr>
                <w:p w14:paraId="3E99C40A"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27DF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1分</w:t>
                  </w:r>
                </w:p>
              </w:tc>
            </w:tr>
            <w:tr w:rsidR="002C1A4E" w:rsidRPr="002C1A4E" w14:paraId="2EB8842C" w14:textId="77777777" w:rsidTr="00A45FB6">
              <w:trPr>
                <w:trHeight w:val="284"/>
              </w:trPr>
              <w:tc>
                <w:tcPr>
                  <w:tcW w:w="2643" w:type="dxa"/>
                  <w:tcBorders>
                    <w:top w:val="single" w:sz="8" w:space="0" w:color="auto"/>
                    <w:left w:val="single" w:sz="8" w:space="0" w:color="auto"/>
                    <w:right w:val="single" w:sz="8" w:space="0" w:color="auto"/>
                  </w:tcBorders>
                  <w:shd w:val="clear" w:color="auto" w:fill="auto"/>
                  <w:noWrap/>
                  <w:vAlign w:val="center"/>
                  <w:hideMark/>
                </w:tcPr>
                <w:p w14:paraId="059F5684"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int="eastAsia"/>
                      <w:sz w:val="22"/>
                      <w:szCs w:val="22"/>
                    </w:rPr>
                    <w:t>院內生產產婦/家屬</w:t>
                  </w:r>
                </w:p>
              </w:tc>
              <w:tc>
                <w:tcPr>
                  <w:tcW w:w="1134" w:type="dxa"/>
                  <w:tcBorders>
                    <w:top w:val="single" w:sz="8" w:space="0" w:color="auto"/>
                    <w:left w:val="single" w:sz="8" w:space="0" w:color="auto"/>
                    <w:right w:val="single" w:sz="8" w:space="0" w:color="auto"/>
                  </w:tcBorders>
                </w:tcPr>
                <w:p w14:paraId="4CC6AD24"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w:t>
                  </w:r>
                </w:p>
              </w:tc>
              <w:tc>
                <w:tcPr>
                  <w:tcW w:w="1134" w:type="dxa"/>
                  <w:tcBorders>
                    <w:top w:val="single" w:sz="8" w:space="0" w:color="auto"/>
                    <w:left w:val="single" w:sz="8" w:space="0" w:color="auto"/>
                    <w:right w:val="single" w:sz="8" w:space="0" w:color="auto"/>
                  </w:tcBorders>
                  <w:shd w:val="clear" w:color="auto" w:fill="auto"/>
                  <w:noWrap/>
                  <w:vAlign w:val="center"/>
                  <w:hideMark/>
                </w:tcPr>
                <w:p w14:paraId="7CED17D7" w14:textId="77777777" w:rsidR="000C566C" w:rsidRPr="002C1A4E" w:rsidRDefault="000C566C" w:rsidP="000C566C">
                  <w:pPr>
                    <w:widowControl/>
                    <w:jc w:val="center"/>
                    <w:rPr>
                      <w:rFonts w:ascii="標楷體" w:eastAsia="標楷體" w:hAnsi="標楷體" w:cs="新細明體"/>
                      <w:kern w:val="0"/>
                      <w:sz w:val="20"/>
                    </w:rPr>
                  </w:pPr>
                  <w:r w:rsidRPr="002C1A4E">
                    <w:rPr>
                      <w:rFonts w:ascii="標楷體" w:eastAsia="標楷體" w:hAnsi="標楷體" w:cs="新細明體" w:hint="eastAsia"/>
                      <w:kern w:val="0"/>
                      <w:sz w:val="20"/>
                    </w:rPr>
                    <w:t>1分</w:t>
                  </w:r>
                </w:p>
              </w:tc>
            </w:tr>
          </w:tbl>
          <w:p w14:paraId="538D0E2D" w14:textId="77777777" w:rsidR="000C566C" w:rsidRPr="002C1A4E" w:rsidRDefault="000C566C" w:rsidP="000C566C">
            <w:pPr>
              <w:spacing w:line="0" w:lineRule="atLeast"/>
              <w:rPr>
                <w:rFonts w:ascii="標楷體" w:eastAsia="標楷體"/>
                <w:sz w:val="22"/>
                <w:szCs w:val="22"/>
              </w:rPr>
            </w:pPr>
          </w:p>
        </w:tc>
        <w:tc>
          <w:tcPr>
            <w:tcW w:w="1947" w:type="dxa"/>
          </w:tcPr>
          <w:p w14:paraId="77B36991" w14:textId="77777777" w:rsidR="000C566C" w:rsidRPr="002C1A4E" w:rsidRDefault="000C566C" w:rsidP="000C5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eastAsia="標楷體"/>
                <w:sz w:val="22"/>
                <w:szCs w:val="22"/>
              </w:rPr>
            </w:pPr>
            <w:r w:rsidRPr="002C1A4E">
              <w:rPr>
                <w:rFonts w:ascii="標楷體" w:eastAsia="標楷體" w:hAnsi="標楷體"/>
                <w:sz w:val="22"/>
                <w:szCs w:val="22"/>
              </w:rPr>
              <w:br/>
            </w:r>
            <w:r w:rsidRPr="002C1A4E">
              <w:rPr>
                <w:rFonts w:ascii="標楷體" w:eastAsia="標楷體" w:hAnsi="標楷體"/>
                <w:sz w:val="22"/>
                <w:szCs w:val="22"/>
              </w:rPr>
              <w:br/>
            </w:r>
            <w:r w:rsidRPr="002C1A4E">
              <w:rPr>
                <w:rFonts w:ascii="標楷體" w:eastAsia="標楷體" w:hAnsi="標楷體" w:hint="eastAsia"/>
                <w:sz w:val="22"/>
                <w:szCs w:val="22"/>
              </w:rPr>
              <w:t>□是：【1-2</w:t>
            </w:r>
            <w:r w:rsidRPr="002C1A4E">
              <w:rPr>
                <w:rFonts w:eastAsia="標楷體" w:hint="eastAsia"/>
                <w:sz w:val="22"/>
                <w:szCs w:val="22"/>
              </w:rPr>
              <w:t>分】</w:t>
            </w:r>
          </w:p>
          <w:p w14:paraId="6565B8E6" w14:textId="38E5DADC" w:rsidR="000C566C" w:rsidRPr="002C1A4E" w:rsidRDefault="000C566C" w:rsidP="000C566C">
            <w:pPr>
              <w:widowControl/>
              <w:snapToGrid w:val="0"/>
              <w:spacing w:line="260" w:lineRule="exact"/>
              <w:rPr>
                <w:rFonts w:ascii="標楷體" w:eastAsia="標楷體" w:hAnsi="標楷體"/>
                <w:sz w:val="22"/>
                <w:szCs w:val="22"/>
              </w:rPr>
            </w:pPr>
            <w:proofErr w:type="gramStart"/>
            <w:r w:rsidRPr="002C1A4E">
              <w:rPr>
                <w:rFonts w:ascii="標楷體" w:eastAsia="標楷體" w:hAnsi="標楷體" w:hint="eastAsia"/>
                <w:kern w:val="0"/>
                <w:sz w:val="22"/>
                <w:szCs w:val="22"/>
              </w:rPr>
              <w:t>□否</w:t>
            </w:r>
            <w:proofErr w:type="gramEnd"/>
            <w:r w:rsidRPr="002C1A4E">
              <w:rPr>
                <w:rFonts w:ascii="標楷體" w:eastAsia="標楷體" w:hAnsi="標楷體" w:hint="eastAsia"/>
                <w:kern w:val="0"/>
                <w:sz w:val="22"/>
                <w:szCs w:val="22"/>
              </w:rPr>
              <w:t>：</w:t>
            </w:r>
            <w:r w:rsidRPr="002C1A4E">
              <w:rPr>
                <w:rFonts w:eastAsia="標楷體" w:hint="eastAsia"/>
                <w:kern w:val="0"/>
                <w:sz w:val="22"/>
                <w:szCs w:val="22"/>
              </w:rPr>
              <w:t>【</w:t>
            </w:r>
            <w:r w:rsidRPr="002C1A4E">
              <w:rPr>
                <w:rFonts w:eastAsia="標楷體"/>
                <w:kern w:val="0"/>
                <w:sz w:val="22"/>
                <w:szCs w:val="22"/>
              </w:rPr>
              <w:t>0</w:t>
            </w:r>
            <w:r w:rsidRPr="002C1A4E">
              <w:rPr>
                <w:rFonts w:eastAsia="標楷體" w:hint="eastAsia"/>
                <w:kern w:val="0"/>
                <w:sz w:val="22"/>
                <w:szCs w:val="22"/>
              </w:rPr>
              <w:t>分】</w:t>
            </w:r>
          </w:p>
        </w:tc>
        <w:tc>
          <w:tcPr>
            <w:tcW w:w="992" w:type="dxa"/>
          </w:tcPr>
          <w:p w14:paraId="6509F513" w14:textId="77777777" w:rsidR="000C566C" w:rsidRPr="002C1A4E" w:rsidRDefault="000C566C" w:rsidP="000C566C">
            <w:pPr>
              <w:jc w:val="both"/>
              <w:rPr>
                <w:rFonts w:eastAsia="標楷體"/>
                <w:sz w:val="22"/>
                <w:szCs w:val="22"/>
                <w:u w:val="single"/>
              </w:rPr>
            </w:pPr>
          </w:p>
          <w:p w14:paraId="0A73469F" w14:textId="4A0BBADC"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u w:val="single"/>
              </w:rPr>
              <w:t xml:space="preserve">   </w:t>
            </w:r>
            <w:r w:rsidRPr="002C1A4E">
              <w:rPr>
                <w:rFonts w:eastAsia="標楷體"/>
                <w:sz w:val="22"/>
                <w:szCs w:val="22"/>
                <w:u w:val="single"/>
              </w:rPr>
              <w:t xml:space="preserve"> </w:t>
            </w:r>
            <w:r w:rsidRPr="002C1A4E">
              <w:rPr>
                <w:rFonts w:eastAsia="標楷體" w:hint="eastAsia"/>
                <w:sz w:val="22"/>
                <w:szCs w:val="22"/>
              </w:rPr>
              <w:t>分</w:t>
            </w:r>
          </w:p>
        </w:tc>
        <w:tc>
          <w:tcPr>
            <w:tcW w:w="993" w:type="dxa"/>
          </w:tcPr>
          <w:p w14:paraId="3F0C6569" w14:textId="77777777" w:rsidR="000C566C" w:rsidRPr="002C1A4E" w:rsidRDefault="000C566C" w:rsidP="000C566C">
            <w:pPr>
              <w:jc w:val="both"/>
              <w:rPr>
                <w:rFonts w:eastAsia="標楷體"/>
                <w:sz w:val="22"/>
                <w:szCs w:val="22"/>
                <w:u w:val="single"/>
              </w:rPr>
            </w:pPr>
          </w:p>
          <w:p w14:paraId="0368E6EE" w14:textId="599B3EAA" w:rsidR="000C566C" w:rsidRPr="002C1A4E" w:rsidRDefault="000C566C" w:rsidP="000C566C">
            <w:pPr>
              <w:jc w:val="both"/>
              <w:rPr>
                <w:rFonts w:eastAsia="標楷體"/>
                <w:sz w:val="22"/>
                <w:szCs w:val="22"/>
                <w:u w:val="single"/>
              </w:rPr>
            </w:pPr>
            <w:r w:rsidRPr="002C1A4E">
              <w:rPr>
                <w:rFonts w:eastAsia="標楷體"/>
                <w:sz w:val="22"/>
                <w:szCs w:val="22"/>
                <w:u w:val="single"/>
              </w:rPr>
              <w:t xml:space="preserve">     </w:t>
            </w:r>
            <w:r w:rsidRPr="002C1A4E">
              <w:rPr>
                <w:rFonts w:eastAsia="標楷體" w:hint="eastAsia"/>
                <w:sz w:val="22"/>
                <w:szCs w:val="22"/>
              </w:rPr>
              <w:t>分</w:t>
            </w:r>
          </w:p>
        </w:tc>
        <w:tc>
          <w:tcPr>
            <w:tcW w:w="1388" w:type="dxa"/>
          </w:tcPr>
          <w:p w14:paraId="33BFF193" w14:textId="77777777" w:rsidR="000C566C" w:rsidRPr="002C1A4E" w:rsidRDefault="000C566C" w:rsidP="000C566C">
            <w:pPr>
              <w:spacing w:line="0" w:lineRule="atLeast"/>
              <w:rPr>
                <w:rFonts w:ascii="標楷體" w:eastAsia="標楷體" w:hAnsi="標楷體"/>
                <w:sz w:val="22"/>
                <w:szCs w:val="22"/>
              </w:rPr>
            </w:pPr>
            <w:r w:rsidRPr="002C1A4E">
              <w:rPr>
                <w:rFonts w:ascii="標楷體" w:eastAsia="標楷體" w:hAnsi="標楷體" w:hint="eastAsia"/>
                <w:sz w:val="22"/>
                <w:szCs w:val="22"/>
              </w:rPr>
              <w:t>請自提相關書面資料</w:t>
            </w:r>
          </w:p>
          <w:p w14:paraId="6A6FEF88" w14:textId="084E3308" w:rsidR="000C566C" w:rsidRPr="002C1A4E" w:rsidRDefault="000C566C" w:rsidP="000C566C">
            <w:pPr>
              <w:spacing w:line="0" w:lineRule="atLeast"/>
              <w:rPr>
                <w:rFonts w:ascii="標楷體" w:eastAsia="標楷體" w:hAnsi="標楷體"/>
                <w:sz w:val="22"/>
                <w:szCs w:val="22"/>
              </w:rPr>
            </w:pPr>
            <w:r w:rsidRPr="002C1A4E">
              <w:rPr>
                <w:rFonts w:eastAsia="標楷體" w:hint="eastAsia"/>
                <w:sz w:val="22"/>
                <w:szCs w:val="22"/>
              </w:rPr>
              <w:t>(</w:t>
            </w:r>
            <w:r w:rsidRPr="002C1A4E">
              <w:rPr>
                <w:rFonts w:eastAsia="標楷體" w:hint="eastAsia"/>
                <w:sz w:val="22"/>
                <w:szCs w:val="22"/>
              </w:rPr>
              <w:t>如附件</w:t>
            </w:r>
            <w:r w:rsidRPr="002C1A4E">
              <w:rPr>
                <w:rFonts w:eastAsia="標楷體" w:hint="eastAsia"/>
                <w:sz w:val="22"/>
                <w:szCs w:val="22"/>
              </w:rPr>
              <w:t>6)</w:t>
            </w:r>
          </w:p>
        </w:tc>
      </w:tr>
      <w:tr w:rsidR="002C1A4E" w:rsidRPr="002C1A4E" w14:paraId="37AFE766" w14:textId="77777777" w:rsidTr="00DB284F">
        <w:trPr>
          <w:trHeight w:val="699"/>
        </w:trPr>
        <w:tc>
          <w:tcPr>
            <w:tcW w:w="10953" w:type="dxa"/>
            <w:gridSpan w:val="5"/>
            <w:shd w:val="clear" w:color="auto" w:fill="auto"/>
          </w:tcPr>
          <w:p w14:paraId="7D535103" w14:textId="2D9EC581" w:rsidR="000C566C" w:rsidRPr="002C1A4E" w:rsidRDefault="000C566C" w:rsidP="000C566C">
            <w:pPr>
              <w:rPr>
                <w:rFonts w:eastAsia="標楷體"/>
                <w:sz w:val="28"/>
                <w:szCs w:val="28"/>
              </w:rPr>
            </w:pPr>
            <w:r w:rsidRPr="002C1A4E">
              <w:rPr>
                <w:rFonts w:eastAsia="標楷體" w:hint="eastAsia"/>
                <w:sz w:val="28"/>
                <w:szCs w:val="28"/>
              </w:rPr>
              <w:t>加分項目</w:t>
            </w:r>
            <w:r w:rsidRPr="002C1A4E">
              <w:rPr>
                <w:rFonts w:ascii="新細明體" w:hAnsi="新細明體" w:hint="eastAsia"/>
                <w:sz w:val="28"/>
                <w:szCs w:val="28"/>
              </w:rPr>
              <w:t>：</w:t>
            </w:r>
            <w:r w:rsidRPr="002C1A4E">
              <w:rPr>
                <w:rFonts w:eastAsia="標楷體" w:hint="eastAsia"/>
                <w:sz w:val="28"/>
                <w:szCs w:val="28"/>
              </w:rPr>
              <w:t>自提配合健康管理科公共衛生政策推動或活動辦理情形</w:t>
            </w:r>
            <w:r w:rsidRPr="002C1A4E">
              <w:rPr>
                <w:rFonts w:eastAsia="標楷體" w:hint="eastAsia"/>
                <w:sz w:val="28"/>
                <w:szCs w:val="28"/>
              </w:rPr>
              <w:t>(10</w:t>
            </w:r>
            <w:r w:rsidRPr="002C1A4E">
              <w:rPr>
                <w:rFonts w:eastAsia="標楷體" w:hint="eastAsia"/>
                <w:sz w:val="28"/>
                <w:szCs w:val="28"/>
              </w:rPr>
              <w:t>分</w:t>
            </w:r>
            <w:r w:rsidRPr="002C1A4E">
              <w:rPr>
                <w:rFonts w:eastAsia="標楷體" w:hint="eastAsia"/>
                <w:sz w:val="28"/>
                <w:szCs w:val="28"/>
              </w:rPr>
              <w:t>)</w:t>
            </w:r>
          </w:p>
          <w:p w14:paraId="0057D488" w14:textId="77777777" w:rsidR="000C566C" w:rsidRPr="002C1A4E" w:rsidRDefault="000C566C" w:rsidP="000C566C">
            <w:pPr>
              <w:snapToGrid w:val="0"/>
              <w:rPr>
                <w:rFonts w:ascii="標楷體" w:eastAsia="標楷體" w:hAnsi="標楷體"/>
                <w:sz w:val="26"/>
                <w:szCs w:val="26"/>
              </w:rPr>
            </w:pPr>
          </w:p>
          <w:p w14:paraId="4481235F" w14:textId="77777777" w:rsidR="000C566C" w:rsidRPr="002C1A4E" w:rsidRDefault="000C566C" w:rsidP="000C566C">
            <w:pPr>
              <w:snapToGrid w:val="0"/>
              <w:rPr>
                <w:rFonts w:ascii="標楷體" w:eastAsia="標楷體" w:hAnsi="標楷體"/>
                <w:sz w:val="26"/>
                <w:szCs w:val="26"/>
              </w:rPr>
            </w:pPr>
          </w:p>
          <w:p w14:paraId="2936D5AC" w14:textId="700732CB" w:rsidR="000C566C" w:rsidRPr="002C1A4E" w:rsidRDefault="000C566C" w:rsidP="000C566C">
            <w:pPr>
              <w:snapToGrid w:val="0"/>
              <w:rPr>
                <w:rFonts w:ascii="標楷體" w:eastAsia="標楷體" w:hAnsi="標楷體"/>
                <w:sz w:val="26"/>
                <w:szCs w:val="26"/>
              </w:rPr>
            </w:pPr>
            <w:r w:rsidRPr="002C1A4E">
              <w:rPr>
                <w:rFonts w:eastAsia="標楷體" w:hint="eastAsia"/>
                <w:b/>
                <w:sz w:val="28"/>
                <w:szCs w:val="28"/>
              </w:rPr>
              <w:t>請於</w:t>
            </w:r>
            <w:r w:rsidRPr="002C1A4E">
              <w:rPr>
                <w:rFonts w:eastAsia="標楷體" w:hint="eastAsia"/>
                <w:b/>
                <w:sz w:val="28"/>
                <w:szCs w:val="28"/>
              </w:rPr>
              <w:t>110</w:t>
            </w:r>
            <w:r w:rsidRPr="002C1A4E">
              <w:rPr>
                <w:rFonts w:eastAsia="標楷體" w:hint="eastAsia"/>
                <w:b/>
                <w:sz w:val="28"/>
                <w:szCs w:val="28"/>
              </w:rPr>
              <w:t>年</w:t>
            </w:r>
            <w:r w:rsidRPr="002C1A4E">
              <w:rPr>
                <w:rFonts w:eastAsia="標楷體" w:hint="eastAsia"/>
                <w:b/>
                <w:sz w:val="28"/>
                <w:szCs w:val="28"/>
              </w:rPr>
              <w:t>9</w:t>
            </w:r>
            <w:r w:rsidRPr="002C1A4E">
              <w:rPr>
                <w:rFonts w:eastAsia="標楷體" w:hint="eastAsia"/>
                <w:b/>
                <w:sz w:val="28"/>
                <w:szCs w:val="28"/>
              </w:rPr>
              <w:t>月</w:t>
            </w:r>
            <w:r w:rsidRPr="002C1A4E">
              <w:rPr>
                <w:rFonts w:eastAsia="標楷體" w:hint="eastAsia"/>
                <w:b/>
                <w:sz w:val="28"/>
                <w:szCs w:val="28"/>
              </w:rPr>
              <w:t>30</w:t>
            </w:r>
            <w:r w:rsidRPr="002C1A4E">
              <w:rPr>
                <w:rFonts w:eastAsia="標楷體" w:hint="eastAsia"/>
                <w:b/>
                <w:sz w:val="28"/>
                <w:szCs w:val="28"/>
              </w:rPr>
              <w:t>日前繳交資料。</w:t>
            </w:r>
          </w:p>
        </w:tc>
      </w:tr>
    </w:tbl>
    <w:p w14:paraId="724D0B91" w14:textId="34AFBB45" w:rsidR="00F11CE6" w:rsidRPr="002C1A4E" w:rsidRDefault="00F11CE6" w:rsidP="0020284F">
      <w:pPr>
        <w:spacing w:line="240" w:lineRule="exact"/>
        <w:rPr>
          <w:rFonts w:ascii="標楷體" w:eastAsia="標楷體" w:hAnsi="標楷體"/>
          <w:sz w:val="20"/>
        </w:rPr>
      </w:pPr>
    </w:p>
    <w:p w14:paraId="10C1BFE0" w14:textId="77777777" w:rsidR="00E05721" w:rsidRPr="002C1A4E" w:rsidRDefault="00E05721" w:rsidP="0020284F">
      <w:pPr>
        <w:spacing w:line="240" w:lineRule="exact"/>
        <w:rPr>
          <w:rFonts w:ascii="標楷體" w:eastAsia="標楷體" w:hAnsi="標楷體"/>
          <w:sz w:val="20"/>
        </w:rPr>
      </w:pPr>
    </w:p>
    <w:sectPr w:rsidR="00E05721" w:rsidRPr="002C1A4E" w:rsidSect="006037E5">
      <w:footerReference w:type="even" r:id="rId9"/>
      <w:footerReference w:type="default" r:id="rId10"/>
      <w:pgSz w:w="11906" w:h="16838"/>
      <w:pgMar w:top="719" w:right="746" w:bottom="360" w:left="720" w:header="454" w:footer="227" w:gutter="0"/>
      <w:pgNumType w:fmt="decimalFullWidt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D30" w14:textId="77777777" w:rsidR="00470CBE" w:rsidRDefault="00470CBE">
      <w:r>
        <w:separator/>
      </w:r>
    </w:p>
  </w:endnote>
  <w:endnote w:type="continuationSeparator" w:id="0">
    <w:p w14:paraId="2B3C5114" w14:textId="77777777" w:rsidR="00470CBE" w:rsidRDefault="0047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Noto Sans CJK JP Regular">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FBD5" w14:textId="77777777" w:rsidR="000C566C" w:rsidRDefault="000C566C" w:rsidP="00E8187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2DD1AD" w14:textId="77777777" w:rsidR="000C566C" w:rsidRDefault="000C56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53F" w14:textId="77777777" w:rsidR="000C566C" w:rsidRDefault="000C566C" w:rsidP="00E81877">
    <w:pPr>
      <w:pStyle w:val="aa"/>
      <w:framePr w:wrap="around" w:vAnchor="text" w:hAnchor="margin" w:xAlign="center" w:y="1"/>
      <w:rPr>
        <w:rStyle w:val="ac"/>
      </w:rPr>
    </w:pPr>
  </w:p>
  <w:p w14:paraId="3D9A5338" w14:textId="77777777" w:rsidR="000C566C" w:rsidRDefault="000C566C" w:rsidP="006037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1C94" w14:textId="77777777" w:rsidR="00470CBE" w:rsidRDefault="00470CBE">
      <w:r>
        <w:separator/>
      </w:r>
    </w:p>
  </w:footnote>
  <w:footnote w:type="continuationSeparator" w:id="0">
    <w:p w14:paraId="4D551FCD" w14:textId="77777777" w:rsidR="00470CBE" w:rsidRDefault="0047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6A0"/>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7E8087D"/>
    <w:multiLevelType w:val="hybridMultilevel"/>
    <w:tmpl w:val="6D084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82BE9"/>
    <w:multiLevelType w:val="hybridMultilevel"/>
    <w:tmpl w:val="5EDED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516F4E"/>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D610568"/>
    <w:multiLevelType w:val="hybridMultilevel"/>
    <w:tmpl w:val="867EFB10"/>
    <w:lvl w:ilvl="0" w:tplc="0409000F">
      <w:start w:val="1"/>
      <w:numFmt w:val="decimal"/>
      <w:lvlText w:val="%1."/>
      <w:lvlJc w:val="left"/>
      <w:pPr>
        <w:ind w:left="470" w:hanging="480"/>
      </w:pPr>
    </w:lvl>
    <w:lvl w:ilvl="1" w:tplc="04090019">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 w15:restartNumberingAfterBreak="0">
    <w:nsid w:val="0E9F1D27"/>
    <w:multiLevelType w:val="hybridMultilevel"/>
    <w:tmpl w:val="9DBEF49E"/>
    <w:lvl w:ilvl="0" w:tplc="B4663C74">
      <w:start w:val="1"/>
      <w:numFmt w:val="taiwaneseCountingThousand"/>
      <w:lvlText w:val="%1、"/>
      <w:lvlJc w:val="left"/>
      <w:pPr>
        <w:ind w:left="720" w:hanging="720"/>
      </w:pPr>
      <w:rPr>
        <w:rFonts w:hint="default"/>
      </w:rPr>
    </w:lvl>
    <w:lvl w:ilvl="1" w:tplc="EBF809B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8A23D5"/>
    <w:multiLevelType w:val="hybridMultilevel"/>
    <w:tmpl w:val="867EFB10"/>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7" w15:restartNumberingAfterBreak="0">
    <w:nsid w:val="12741829"/>
    <w:multiLevelType w:val="hybridMultilevel"/>
    <w:tmpl w:val="899CA486"/>
    <w:lvl w:ilvl="0" w:tplc="7FB0E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E2EDD"/>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17A00420"/>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194D5B6A"/>
    <w:multiLevelType w:val="hybridMultilevel"/>
    <w:tmpl w:val="9DBEF49E"/>
    <w:lvl w:ilvl="0" w:tplc="B4663C74">
      <w:start w:val="1"/>
      <w:numFmt w:val="taiwaneseCountingThousand"/>
      <w:lvlText w:val="%1、"/>
      <w:lvlJc w:val="left"/>
      <w:pPr>
        <w:ind w:left="720" w:hanging="720"/>
      </w:pPr>
      <w:rPr>
        <w:rFonts w:hint="default"/>
      </w:rPr>
    </w:lvl>
    <w:lvl w:ilvl="1" w:tplc="EBF809B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DD7119"/>
    <w:multiLevelType w:val="hybridMultilevel"/>
    <w:tmpl w:val="867EFB10"/>
    <w:lvl w:ilvl="0" w:tplc="0409000F">
      <w:start w:val="1"/>
      <w:numFmt w:val="decimal"/>
      <w:lvlText w:val="%1."/>
      <w:lvlJc w:val="left"/>
      <w:pPr>
        <w:ind w:left="470" w:hanging="480"/>
      </w:pPr>
    </w:lvl>
    <w:lvl w:ilvl="1" w:tplc="04090019">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2" w15:restartNumberingAfterBreak="0">
    <w:nsid w:val="1AC35129"/>
    <w:multiLevelType w:val="hybridMultilevel"/>
    <w:tmpl w:val="254C1FBE"/>
    <w:lvl w:ilvl="0" w:tplc="E6A03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A42F44"/>
    <w:multiLevelType w:val="hybridMultilevel"/>
    <w:tmpl w:val="8C30ABA2"/>
    <w:lvl w:ilvl="0" w:tplc="0409000F">
      <w:start w:val="1"/>
      <w:numFmt w:val="decimal"/>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4" w15:restartNumberingAfterBreak="0">
    <w:nsid w:val="1F3A3BC0"/>
    <w:multiLevelType w:val="hybridMultilevel"/>
    <w:tmpl w:val="04847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69337B"/>
    <w:multiLevelType w:val="hybridMultilevel"/>
    <w:tmpl w:val="591C23D2"/>
    <w:lvl w:ilvl="0" w:tplc="05781EE4">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6" w15:restartNumberingAfterBreak="0">
    <w:nsid w:val="1FE12BB0"/>
    <w:multiLevelType w:val="hybridMultilevel"/>
    <w:tmpl w:val="6802B37A"/>
    <w:lvl w:ilvl="0" w:tplc="1A188CDA">
      <w:start w:val="1"/>
      <w:numFmt w:val="taiwaneseCountingThousand"/>
      <w:lvlText w:val="%1、"/>
      <w:lvlJc w:val="left"/>
      <w:pPr>
        <w:tabs>
          <w:tab w:val="num" w:pos="1260"/>
        </w:tabs>
        <w:ind w:left="1260" w:hanging="720"/>
      </w:pPr>
      <w:rPr>
        <w:rFonts w:hint="eastAsia"/>
      </w:rPr>
    </w:lvl>
    <w:lvl w:ilvl="1" w:tplc="6EF63950">
      <w:start w:val="1"/>
      <w:numFmt w:val="decimal"/>
      <w:lvlText w:val="%2."/>
      <w:lvlJc w:val="left"/>
      <w:pPr>
        <w:tabs>
          <w:tab w:val="num" w:pos="1380"/>
        </w:tabs>
        <w:ind w:left="1380" w:hanging="360"/>
      </w:pPr>
      <w:rPr>
        <w:rFonts w:hint="eastAsia"/>
      </w:rPr>
    </w:lvl>
    <w:lvl w:ilvl="2" w:tplc="04090001">
      <w:start w:val="1"/>
      <w:numFmt w:val="bullet"/>
      <w:lvlText w:val=""/>
      <w:lvlJc w:val="left"/>
      <w:pPr>
        <w:tabs>
          <w:tab w:val="num" w:pos="1980"/>
        </w:tabs>
        <w:ind w:left="1980" w:hanging="480"/>
      </w:pPr>
      <w:rPr>
        <w:rFonts w:ascii="Wingdings" w:hAnsi="Wingdings" w:hint="default"/>
      </w:r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FC2A75A4">
      <w:start w:val="1"/>
      <w:numFmt w:val="upperLetter"/>
      <w:pStyle w:val="1"/>
      <w:lvlText w:val="%6."/>
      <w:lvlJc w:val="left"/>
      <w:pPr>
        <w:tabs>
          <w:tab w:val="num" w:pos="3630"/>
        </w:tabs>
        <w:ind w:left="3630" w:hanging="690"/>
      </w:pPr>
      <w:rPr>
        <w:rFonts w:hint="default"/>
      </w:r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15:restartNumberingAfterBreak="0">
    <w:nsid w:val="206169DA"/>
    <w:multiLevelType w:val="hybridMultilevel"/>
    <w:tmpl w:val="5E926D86"/>
    <w:lvl w:ilvl="0" w:tplc="A5820B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4637B8"/>
    <w:multiLevelType w:val="hybridMultilevel"/>
    <w:tmpl w:val="99E206B0"/>
    <w:lvl w:ilvl="0" w:tplc="0409000F">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503444"/>
    <w:multiLevelType w:val="hybridMultilevel"/>
    <w:tmpl w:val="867EFB10"/>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0" w15:restartNumberingAfterBreak="0">
    <w:nsid w:val="32257A8A"/>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24672E6"/>
    <w:multiLevelType w:val="hybridMultilevel"/>
    <w:tmpl w:val="3A1E0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3F5E69"/>
    <w:multiLevelType w:val="hybridMultilevel"/>
    <w:tmpl w:val="F2EAA7BA"/>
    <w:lvl w:ilvl="0" w:tplc="D9EA8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B349C6"/>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52C669B"/>
    <w:multiLevelType w:val="hybridMultilevel"/>
    <w:tmpl w:val="4956D72E"/>
    <w:lvl w:ilvl="0" w:tplc="0409000F">
      <w:start w:val="1"/>
      <w:numFmt w:val="decimal"/>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5" w15:restartNumberingAfterBreak="0">
    <w:nsid w:val="46A60BFF"/>
    <w:multiLevelType w:val="singleLevel"/>
    <w:tmpl w:val="5C208AC8"/>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4B605F8D"/>
    <w:multiLevelType w:val="hybridMultilevel"/>
    <w:tmpl w:val="F1F61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15:restartNumberingAfterBreak="0">
    <w:nsid w:val="584F0DBE"/>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585C0AF8"/>
    <w:multiLevelType w:val="hybridMultilevel"/>
    <w:tmpl w:val="6A56CCC8"/>
    <w:lvl w:ilvl="0" w:tplc="577ED450">
      <w:start w:val="1"/>
      <w:numFmt w:val="decimal"/>
      <w:lvlText w:val="%1."/>
      <w:lvlJc w:val="left"/>
      <w:pPr>
        <w:ind w:left="480" w:hanging="480"/>
      </w:pPr>
      <w:rPr>
        <w:color w:val="auto"/>
        <w:u w:val="none"/>
      </w:rPr>
    </w:lvl>
    <w:lvl w:ilvl="1" w:tplc="CB109E48">
      <w:start w:val="10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8A6BD1"/>
    <w:multiLevelType w:val="hybridMultilevel"/>
    <w:tmpl w:val="9DBEF49E"/>
    <w:lvl w:ilvl="0" w:tplc="B4663C74">
      <w:start w:val="1"/>
      <w:numFmt w:val="taiwaneseCountingThousand"/>
      <w:lvlText w:val="%1、"/>
      <w:lvlJc w:val="left"/>
      <w:pPr>
        <w:ind w:left="720" w:hanging="720"/>
      </w:pPr>
      <w:rPr>
        <w:rFonts w:hint="default"/>
      </w:rPr>
    </w:lvl>
    <w:lvl w:ilvl="1" w:tplc="EBF809B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0024E8"/>
    <w:multiLevelType w:val="hybridMultilevel"/>
    <w:tmpl w:val="345E6D68"/>
    <w:lvl w:ilvl="0" w:tplc="B0A64EA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4433E1"/>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5AA7136A"/>
    <w:multiLevelType w:val="hybridMultilevel"/>
    <w:tmpl w:val="67E068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DA205A"/>
    <w:multiLevelType w:val="hybridMultilevel"/>
    <w:tmpl w:val="64EC4010"/>
    <w:lvl w:ilvl="0" w:tplc="05083B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6C15A1"/>
    <w:multiLevelType w:val="hybridMultilevel"/>
    <w:tmpl w:val="36DCE7D0"/>
    <w:lvl w:ilvl="0" w:tplc="232C90EC">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5C917741"/>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5D30557D"/>
    <w:multiLevelType w:val="hybridMultilevel"/>
    <w:tmpl w:val="6D084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6F2AF6"/>
    <w:multiLevelType w:val="hybridMultilevel"/>
    <w:tmpl w:val="C8666792"/>
    <w:lvl w:ilvl="0" w:tplc="0409000F">
      <w:start w:val="1"/>
      <w:numFmt w:val="decimal"/>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9" w15:restartNumberingAfterBreak="0">
    <w:nsid w:val="6AB90778"/>
    <w:multiLevelType w:val="hybridMultilevel"/>
    <w:tmpl w:val="D3B66A74"/>
    <w:lvl w:ilvl="0" w:tplc="CF580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1E281F"/>
    <w:multiLevelType w:val="hybridMultilevel"/>
    <w:tmpl w:val="E1E4A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B8692F"/>
    <w:multiLevelType w:val="multilevel"/>
    <w:tmpl w:val="08260608"/>
    <w:lvl w:ilvl="0">
      <w:start w:val="1"/>
      <w:numFmt w:val="none"/>
      <w:suff w:val="nothing"/>
      <w:lvlText w:val="第壹章"/>
      <w:lvlJc w:val="left"/>
      <w:pPr>
        <w:ind w:left="425" w:hanging="425"/>
      </w:pPr>
      <w:rPr>
        <w:rFonts w:ascii="標楷體" w:eastAsia="標楷體" w:hint="eastAsia"/>
        <w:b w:val="0"/>
        <w:i w:val="0"/>
        <w:sz w:val="40"/>
      </w:rPr>
    </w:lvl>
    <w:lvl w:ilvl="1">
      <w:start w:val="1"/>
      <w:numFmt w:val="taiwaneseCountingThousand"/>
      <w:suff w:val="nothing"/>
      <w:lvlText w:val="第%2節"/>
      <w:lvlJc w:val="left"/>
      <w:pPr>
        <w:ind w:left="992" w:hanging="567"/>
      </w:pPr>
      <w:rPr>
        <w:rFonts w:ascii="標楷體" w:eastAsia="標楷體" w:hint="eastAsia"/>
        <w:b w:val="0"/>
        <w:i w:val="0"/>
        <w:sz w:val="36"/>
      </w:rPr>
    </w:lvl>
    <w:lvl w:ilvl="2">
      <w:start w:val="1"/>
      <w:numFmt w:val="taiwaneseCountingThousand"/>
      <w:suff w:val="nothing"/>
      <w:lvlText w:val="%3、"/>
      <w:lvlJc w:val="left"/>
      <w:pPr>
        <w:ind w:left="1418" w:hanging="567"/>
      </w:pPr>
      <w:rPr>
        <w:rFonts w:ascii="標楷體" w:eastAsia="標楷體" w:hint="eastAsia"/>
        <w:b w:val="0"/>
        <w:i w:val="0"/>
        <w:sz w:val="32"/>
      </w:rPr>
    </w:lvl>
    <w:lvl w:ilvl="3">
      <w:start w:val="1"/>
      <w:numFmt w:val="none"/>
      <w:pStyle w:val="4"/>
      <w:suff w:val="nothing"/>
      <w:lvlText w:val="(一)"/>
      <w:lvlJc w:val="left"/>
      <w:pPr>
        <w:ind w:left="1984" w:hanging="708"/>
      </w:pPr>
      <w:rPr>
        <w:rFonts w:ascii="標楷體" w:eastAsia="標楷體" w:hint="eastAsia"/>
        <w:b w:val="0"/>
        <w:i w:val="0"/>
        <w:sz w:val="28"/>
      </w:rPr>
    </w:lvl>
    <w:lvl w:ilvl="4">
      <w:start w:val="1"/>
      <w:numFmt w:val="none"/>
      <w:pStyle w:val="5"/>
      <w:suff w:val="nothing"/>
      <w:lvlText w:val="1."/>
      <w:lvlJc w:val="left"/>
      <w:pPr>
        <w:ind w:left="2551" w:hanging="850"/>
      </w:pPr>
      <w:rPr>
        <w:rFonts w:ascii="標楷體" w:eastAsia="標楷體" w:hint="eastAsia"/>
        <w:b w:val="0"/>
        <w:i w:val="0"/>
        <w:sz w:val="28"/>
      </w:rPr>
    </w:lvl>
    <w:lvl w:ilvl="5">
      <w:start w:val="1"/>
      <w:numFmt w:val="none"/>
      <w:pStyle w:val="6"/>
      <w:suff w:val="nothing"/>
      <w:lvlText w:val="(1)"/>
      <w:lvlJc w:val="left"/>
      <w:pPr>
        <w:ind w:left="3260" w:hanging="1134"/>
      </w:pPr>
      <w:rPr>
        <w:rFonts w:ascii="標楷體" w:eastAsia="標楷體" w:hint="eastAsia"/>
        <w:b w:val="0"/>
        <w:i w:val="0"/>
        <w:sz w:val="28"/>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2" w15:restartNumberingAfterBreak="0">
    <w:nsid w:val="7B194D3C"/>
    <w:multiLevelType w:val="hybridMultilevel"/>
    <w:tmpl w:val="99E206B0"/>
    <w:lvl w:ilvl="0" w:tplc="0409000F">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1A6AE3"/>
    <w:multiLevelType w:val="hybridMultilevel"/>
    <w:tmpl w:val="6D084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A27B1D"/>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7DED4D13"/>
    <w:multiLevelType w:val="hybridMultilevel"/>
    <w:tmpl w:val="8E2CB87E"/>
    <w:lvl w:ilvl="0" w:tplc="1B3424CC">
      <w:start w:val="1"/>
      <w:numFmt w:val="ideographLegalTraditional"/>
      <w:lvlText w:val="%1、"/>
      <w:lvlJc w:val="left"/>
      <w:pPr>
        <w:ind w:left="750" w:hanging="750"/>
      </w:pPr>
      <w:rPr>
        <w:rFonts w:hint="default"/>
        <w:b/>
        <w:sz w:val="28"/>
        <w:szCs w:val="28"/>
      </w:rPr>
    </w:lvl>
    <w:lvl w:ilvl="1" w:tplc="38081DEE">
      <w:start w:val="1"/>
      <w:numFmt w:val="taiwaneseCountingThousand"/>
      <w:lvlText w:val="%2、"/>
      <w:lvlJc w:val="left"/>
      <w:pPr>
        <w:ind w:left="1200" w:hanging="720"/>
      </w:pPr>
      <w:rPr>
        <w:rFonts w:hAnsi="Times New Roman"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381130"/>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7E6419CA"/>
    <w:multiLevelType w:val="hybridMultilevel"/>
    <w:tmpl w:val="8DA686FC"/>
    <w:lvl w:ilvl="0" w:tplc="AA144112">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0244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15:restartNumberingAfterBreak="0">
    <w:nsid w:val="7FEF4DFA"/>
    <w:multiLevelType w:val="hybridMultilevel"/>
    <w:tmpl w:val="3A1E0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7"/>
  </w:num>
  <w:num w:numId="3">
    <w:abstractNumId w:val="41"/>
  </w:num>
  <w:num w:numId="4">
    <w:abstractNumId w:val="39"/>
  </w:num>
  <w:num w:numId="5">
    <w:abstractNumId w:val="29"/>
  </w:num>
  <w:num w:numId="6">
    <w:abstractNumId w:val="45"/>
  </w:num>
  <w:num w:numId="7">
    <w:abstractNumId w:val="0"/>
  </w:num>
  <w:num w:numId="8">
    <w:abstractNumId w:val="3"/>
  </w:num>
  <w:num w:numId="9">
    <w:abstractNumId w:val="23"/>
  </w:num>
  <w:num w:numId="10">
    <w:abstractNumId w:val="28"/>
  </w:num>
  <w:num w:numId="11">
    <w:abstractNumId w:val="8"/>
  </w:num>
  <w:num w:numId="12">
    <w:abstractNumId w:val="46"/>
  </w:num>
  <w:num w:numId="13">
    <w:abstractNumId w:val="9"/>
  </w:num>
  <w:num w:numId="14">
    <w:abstractNumId w:val="44"/>
  </w:num>
  <w:num w:numId="15">
    <w:abstractNumId w:val="36"/>
  </w:num>
  <w:num w:numId="16">
    <w:abstractNumId w:val="20"/>
  </w:num>
  <w:num w:numId="17">
    <w:abstractNumId w:val="32"/>
  </w:num>
  <w:num w:numId="18">
    <w:abstractNumId w:val="47"/>
  </w:num>
  <w:num w:numId="19">
    <w:abstractNumId w:val="19"/>
  </w:num>
  <w:num w:numId="20">
    <w:abstractNumId w:val="6"/>
  </w:num>
  <w:num w:numId="21">
    <w:abstractNumId w:val="4"/>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5"/>
  </w:num>
  <w:num w:numId="29">
    <w:abstractNumId w:val="10"/>
  </w:num>
  <w:num w:numId="30">
    <w:abstractNumId w:val="33"/>
  </w:num>
  <w:num w:numId="31">
    <w:abstractNumId w:val="38"/>
  </w:num>
  <w:num w:numId="32">
    <w:abstractNumId w:val="40"/>
  </w:num>
  <w:num w:numId="33">
    <w:abstractNumId w:val="37"/>
  </w:num>
  <w:num w:numId="34">
    <w:abstractNumId w:val="2"/>
  </w:num>
  <w:num w:numId="35">
    <w:abstractNumId w:val="12"/>
  </w:num>
  <w:num w:numId="36">
    <w:abstractNumId w:val="18"/>
  </w:num>
  <w:num w:numId="37">
    <w:abstractNumId w:val="31"/>
  </w:num>
  <w:num w:numId="38">
    <w:abstractNumId w:val="13"/>
  </w:num>
  <w:num w:numId="39">
    <w:abstractNumId w:val="42"/>
  </w:num>
  <w:num w:numId="40">
    <w:abstractNumId w:val="48"/>
  </w:num>
  <w:num w:numId="41">
    <w:abstractNumId w:val="34"/>
  </w:num>
  <w:num w:numId="42">
    <w:abstractNumId w:val="1"/>
  </w:num>
  <w:num w:numId="43">
    <w:abstractNumId w:val="21"/>
  </w:num>
  <w:num w:numId="44">
    <w:abstractNumId w:val="43"/>
  </w:num>
  <w:num w:numId="45">
    <w:abstractNumId w:val="26"/>
  </w:num>
  <w:num w:numId="46">
    <w:abstractNumId w:val="24"/>
  </w:num>
  <w:num w:numId="47">
    <w:abstractNumId w:val="35"/>
  </w:num>
  <w:num w:numId="48">
    <w:abstractNumId w:val="15"/>
  </w:num>
  <w:num w:numId="49">
    <w:abstractNumId w:val="25"/>
  </w:num>
  <w:num w:numId="50">
    <w:abstractNumId w:val="17"/>
  </w:num>
  <w:num w:numId="51">
    <w:abstractNumId w:val="22"/>
  </w:num>
  <w:num w:numId="52">
    <w:abstractNumId w:val="14"/>
  </w:num>
  <w:num w:numId="53">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43"/>
    <w:rsid w:val="000000B5"/>
    <w:rsid w:val="00001418"/>
    <w:rsid w:val="00002D44"/>
    <w:rsid w:val="0000493F"/>
    <w:rsid w:val="00005674"/>
    <w:rsid w:val="0000612B"/>
    <w:rsid w:val="00006D51"/>
    <w:rsid w:val="00011545"/>
    <w:rsid w:val="000118BA"/>
    <w:rsid w:val="00012112"/>
    <w:rsid w:val="0001344D"/>
    <w:rsid w:val="00013A04"/>
    <w:rsid w:val="0001590B"/>
    <w:rsid w:val="000172B8"/>
    <w:rsid w:val="00017F3E"/>
    <w:rsid w:val="00020A4E"/>
    <w:rsid w:val="00020D77"/>
    <w:rsid w:val="00023247"/>
    <w:rsid w:val="00023D70"/>
    <w:rsid w:val="00026A96"/>
    <w:rsid w:val="00027737"/>
    <w:rsid w:val="00027B5F"/>
    <w:rsid w:val="0003116D"/>
    <w:rsid w:val="000311E3"/>
    <w:rsid w:val="000420C2"/>
    <w:rsid w:val="0004246F"/>
    <w:rsid w:val="000424D5"/>
    <w:rsid w:val="000428DB"/>
    <w:rsid w:val="000504A2"/>
    <w:rsid w:val="00051AA3"/>
    <w:rsid w:val="00052C4F"/>
    <w:rsid w:val="00060B68"/>
    <w:rsid w:val="0006261D"/>
    <w:rsid w:val="00066457"/>
    <w:rsid w:val="00070249"/>
    <w:rsid w:val="00072EB0"/>
    <w:rsid w:val="000753C6"/>
    <w:rsid w:val="0007646F"/>
    <w:rsid w:val="00076AF6"/>
    <w:rsid w:val="00077793"/>
    <w:rsid w:val="00077BE6"/>
    <w:rsid w:val="000813F2"/>
    <w:rsid w:val="00084168"/>
    <w:rsid w:val="000849C5"/>
    <w:rsid w:val="00092582"/>
    <w:rsid w:val="00096D31"/>
    <w:rsid w:val="000A0F24"/>
    <w:rsid w:val="000A103F"/>
    <w:rsid w:val="000A14BB"/>
    <w:rsid w:val="000A2B28"/>
    <w:rsid w:val="000A5045"/>
    <w:rsid w:val="000A6579"/>
    <w:rsid w:val="000A75AF"/>
    <w:rsid w:val="000B0971"/>
    <w:rsid w:val="000B3483"/>
    <w:rsid w:val="000B3E99"/>
    <w:rsid w:val="000B490E"/>
    <w:rsid w:val="000B4F36"/>
    <w:rsid w:val="000B54BC"/>
    <w:rsid w:val="000B5511"/>
    <w:rsid w:val="000B6E4C"/>
    <w:rsid w:val="000C32F4"/>
    <w:rsid w:val="000C39AF"/>
    <w:rsid w:val="000C5569"/>
    <w:rsid w:val="000C566C"/>
    <w:rsid w:val="000C7551"/>
    <w:rsid w:val="000D0E7F"/>
    <w:rsid w:val="000D2824"/>
    <w:rsid w:val="000D4C30"/>
    <w:rsid w:val="000D77B7"/>
    <w:rsid w:val="000E4928"/>
    <w:rsid w:val="000E7301"/>
    <w:rsid w:val="000F1EDD"/>
    <w:rsid w:val="000F35D6"/>
    <w:rsid w:val="0010088F"/>
    <w:rsid w:val="001051E7"/>
    <w:rsid w:val="00106A61"/>
    <w:rsid w:val="001111B5"/>
    <w:rsid w:val="00112324"/>
    <w:rsid w:val="0011330E"/>
    <w:rsid w:val="00116A24"/>
    <w:rsid w:val="00117C86"/>
    <w:rsid w:val="0012033A"/>
    <w:rsid w:val="00144A69"/>
    <w:rsid w:val="00147620"/>
    <w:rsid w:val="0015115F"/>
    <w:rsid w:val="001603B2"/>
    <w:rsid w:val="001607C0"/>
    <w:rsid w:val="00163BB7"/>
    <w:rsid w:val="00171C31"/>
    <w:rsid w:val="00173E79"/>
    <w:rsid w:val="00186109"/>
    <w:rsid w:val="00186274"/>
    <w:rsid w:val="0019359C"/>
    <w:rsid w:val="001941F0"/>
    <w:rsid w:val="00194B92"/>
    <w:rsid w:val="00196CA4"/>
    <w:rsid w:val="001978AA"/>
    <w:rsid w:val="00197BEC"/>
    <w:rsid w:val="001A5ACF"/>
    <w:rsid w:val="001A60F5"/>
    <w:rsid w:val="001A6A0D"/>
    <w:rsid w:val="001B1654"/>
    <w:rsid w:val="001C4772"/>
    <w:rsid w:val="001C4AE7"/>
    <w:rsid w:val="001C54AA"/>
    <w:rsid w:val="001D056E"/>
    <w:rsid w:val="001D0601"/>
    <w:rsid w:val="001D2958"/>
    <w:rsid w:val="001D2C01"/>
    <w:rsid w:val="001D4D64"/>
    <w:rsid w:val="001D5130"/>
    <w:rsid w:val="001E1972"/>
    <w:rsid w:val="001E1F78"/>
    <w:rsid w:val="001E3F82"/>
    <w:rsid w:val="001E4507"/>
    <w:rsid w:val="001E60DA"/>
    <w:rsid w:val="001E7A48"/>
    <w:rsid w:val="001F0658"/>
    <w:rsid w:val="001F1C00"/>
    <w:rsid w:val="001F26E7"/>
    <w:rsid w:val="001F4E3C"/>
    <w:rsid w:val="001F5097"/>
    <w:rsid w:val="0020284F"/>
    <w:rsid w:val="00205F57"/>
    <w:rsid w:val="00206922"/>
    <w:rsid w:val="00206F31"/>
    <w:rsid w:val="00206FAF"/>
    <w:rsid w:val="0020774C"/>
    <w:rsid w:val="002101E9"/>
    <w:rsid w:val="0021494C"/>
    <w:rsid w:val="0021548C"/>
    <w:rsid w:val="00225F49"/>
    <w:rsid w:val="00226E39"/>
    <w:rsid w:val="002324ED"/>
    <w:rsid w:val="002338A0"/>
    <w:rsid w:val="00233F3D"/>
    <w:rsid w:val="00234350"/>
    <w:rsid w:val="00234656"/>
    <w:rsid w:val="0024182D"/>
    <w:rsid w:val="00243950"/>
    <w:rsid w:val="00244EE1"/>
    <w:rsid w:val="00245895"/>
    <w:rsid w:val="00246451"/>
    <w:rsid w:val="00250C5C"/>
    <w:rsid w:val="002521AA"/>
    <w:rsid w:val="00260092"/>
    <w:rsid w:val="0026108A"/>
    <w:rsid w:val="0026157A"/>
    <w:rsid w:val="00261A7D"/>
    <w:rsid w:val="00261E3E"/>
    <w:rsid w:val="00264516"/>
    <w:rsid w:val="00264FA2"/>
    <w:rsid w:val="00267071"/>
    <w:rsid w:val="002705CF"/>
    <w:rsid w:val="00271468"/>
    <w:rsid w:val="00271A36"/>
    <w:rsid w:val="00271F38"/>
    <w:rsid w:val="00276D24"/>
    <w:rsid w:val="002775DF"/>
    <w:rsid w:val="00280876"/>
    <w:rsid w:val="00280C8F"/>
    <w:rsid w:val="00284904"/>
    <w:rsid w:val="0028596A"/>
    <w:rsid w:val="002905DB"/>
    <w:rsid w:val="00291761"/>
    <w:rsid w:val="00292E51"/>
    <w:rsid w:val="002941FB"/>
    <w:rsid w:val="0029508B"/>
    <w:rsid w:val="00295273"/>
    <w:rsid w:val="002A0F44"/>
    <w:rsid w:val="002A46AB"/>
    <w:rsid w:val="002A57FC"/>
    <w:rsid w:val="002B4461"/>
    <w:rsid w:val="002B5952"/>
    <w:rsid w:val="002C115C"/>
    <w:rsid w:val="002C1A4E"/>
    <w:rsid w:val="002C50A1"/>
    <w:rsid w:val="002D0A47"/>
    <w:rsid w:val="002D2477"/>
    <w:rsid w:val="002D2B82"/>
    <w:rsid w:val="002D36E7"/>
    <w:rsid w:val="002D411D"/>
    <w:rsid w:val="002D6374"/>
    <w:rsid w:val="002D64EF"/>
    <w:rsid w:val="002D67E6"/>
    <w:rsid w:val="002E0EDD"/>
    <w:rsid w:val="002E0F89"/>
    <w:rsid w:val="002E5E3B"/>
    <w:rsid w:val="002E7063"/>
    <w:rsid w:val="002F0F78"/>
    <w:rsid w:val="002F31A1"/>
    <w:rsid w:val="002F3C2F"/>
    <w:rsid w:val="00300391"/>
    <w:rsid w:val="00300605"/>
    <w:rsid w:val="00301A36"/>
    <w:rsid w:val="00301DDF"/>
    <w:rsid w:val="003045A6"/>
    <w:rsid w:val="00307264"/>
    <w:rsid w:val="00310080"/>
    <w:rsid w:val="00313EE3"/>
    <w:rsid w:val="00314148"/>
    <w:rsid w:val="00317032"/>
    <w:rsid w:val="00320743"/>
    <w:rsid w:val="00322861"/>
    <w:rsid w:val="00325DA1"/>
    <w:rsid w:val="003278B7"/>
    <w:rsid w:val="003308A7"/>
    <w:rsid w:val="003308D6"/>
    <w:rsid w:val="003348FD"/>
    <w:rsid w:val="00334ED8"/>
    <w:rsid w:val="003403C7"/>
    <w:rsid w:val="0034046A"/>
    <w:rsid w:val="00340484"/>
    <w:rsid w:val="0034138B"/>
    <w:rsid w:val="003439DA"/>
    <w:rsid w:val="003450E6"/>
    <w:rsid w:val="0034535D"/>
    <w:rsid w:val="00345749"/>
    <w:rsid w:val="00345AE5"/>
    <w:rsid w:val="00360CE0"/>
    <w:rsid w:val="003642F4"/>
    <w:rsid w:val="00364660"/>
    <w:rsid w:val="003672B0"/>
    <w:rsid w:val="003724D6"/>
    <w:rsid w:val="003725B8"/>
    <w:rsid w:val="003805B5"/>
    <w:rsid w:val="00381FB7"/>
    <w:rsid w:val="00382AA8"/>
    <w:rsid w:val="00383A17"/>
    <w:rsid w:val="00384ABB"/>
    <w:rsid w:val="00386180"/>
    <w:rsid w:val="00386E37"/>
    <w:rsid w:val="003873EA"/>
    <w:rsid w:val="0038793A"/>
    <w:rsid w:val="00393622"/>
    <w:rsid w:val="003951DC"/>
    <w:rsid w:val="00397266"/>
    <w:rsid w:val="0039745B"/>
    <w:rsid w:val="003A0146"/>
    <w:rsid w:val="003A1910"/>
    <w:rsid w:val="003A238B"/>
    <w:rsid w:val="003A2B2C"/>
    <w:rsid w:val="003A337B"/>
    <w:rsid w:val="003A3EEE"/>
    <w:rsid w:val="003B079D"/>
    <w:rsid w:val="003B4CDF"/>
    <w:rsid w:val="003B5CAD"/>
    <w:rsid w:val="003B5D26"/>
    <w:rsid w:val="003B67A9"/>
    <w:rsid w:val="003C10E5"/>
    <w:rsid w:val="003C1A48"/>
    <w:rsid w:val="003C1C54"/>
    <w:rsid w:val="003C42F9"/>
    <w:rsid w:val="003C4BF8"/>
    <w:rsid w:val="003C530D"/>
    <w:rsid w:val="003C54B9"/>
    <w:rsid w:val="003C6AEC"/>
    <w:rsid w:val="003C6B71"/>
    <w:rsid w:val="003D1239"/>
    <w:rsid w:val="003D2251"/>
    <w:rsid w:val="003D341A"/>
    <w:rsid w:val="003D42F6"/>
    <w:rsid w:val="003D4FC4"/>
    <w:rsid w:val="003D5EF8"/>
    <w:rsid w:val="003E0C50"/>
    <w:rsid w:val="003E5F6B"/>
    <w:rsid w:val="003F74E9"/>
    <w:rsid w:val="0040298D"/>
    <w:rsid w:val="00402DB1"/>
    <w:rsid w:val="00406518"/>
    <w:rsid w:val="00406D86"/>
    <w:rsid w:val="00411315"/>
    <w:rsid w:val="00412721"/>
    <w:rsid w:val="004148DE"/>
    <w:rsid w:val="004159CC"/>
    <w:rsid w:val="0041744F"/>
    <w:rsid w:val="0041799A"/>
    <w:rsid w:val="004208EE"/>
    <w:rsid w:val="00420FAE"/>
    <w:rsid w:val="00422152"/>
    <w:rsid w:val="00423A94"/>
    <w:rsid w:val="00424694"/>
    <w:rsid w:val="00425404"/>
    <w:rsid w:val="00430D50"/>
    <w:rsid w:val="00432072"/>
    <w:rsid w:val="004331FB"/>
    <w:rsid w:val="00433BE7"/>
    <w:rsid w:val="00436364"/>
    <w:rsid w:val="0044274C"/>
    <w:rsid w:val="00442CBB"/>
    <w:rsid w:val="0044304E"/>
    <w:rsid w:val="00443A21"/>
    <w:rsid w:val="00445247"/>
    <w:rsid w:val="00446167"/>
    <w:rsid w:val="00452DB1"/>
    <w:rsid w:val="004538C9"/>
    <w:rsid w:val="00456D05"/>
    <w:rsid w:val="00461A10"/>
    <w:rsid w:val="004652E5"/>
    <w:rsid w:val="00465B6A"/>
    <w:rsid w:val="0047027D"/>
    <w:rsid w:val="00470CBE"/>
    <w:rsid w:val="00472EEB"/>
    <w:rsid w:val="00474A58"/>
    <w:rsid w:val="00474C92"/>
    <w:rsid w:val="00475619"/>
    <w:rsid w:val="00475890"/>
    <w:rsid w:val="0048571F"/>
    <w:rsid w:val="0048715A"/>
    <w:rsid w:val="004939D7"/>
    <w:rsid w:val="00493E60"/>
    <w:rsid w:val="004A638C"/>
    <w:rsid w:val="004B0F6B"/>
    <w:rsid w:val="004B1362"/>
    <w:rsid w:val="004B1D10"/>
    <w:rsid w:val="004B4444"/>
    <w:rsid w:val="004B7F77"/>
    <w:rsid w:val="004C1601"/>
    <w:rsid w:val="004C3E01"/>
    <w:rsid w:val="004C4C48"/>
    <w:rsid w:val="004D2F1E"/>
    <w:rsid w:val="004D3DFD"/>
    <w:rsid w:val="004D3E73"/>
    <w:rsid w:val="004D5EEB"/>
    <w:rsid w:val="004D6161"/>
    <w:rsid w:val="004D6F8C"/>
    <w:rsid w:val="004E17E5"/>
    <w:rsid w:val="004E2D1B"/>
    <w:rsid w:val="004E4621"/>
    <w:rsid w:val="004E46FF"/>
    <w:rsid w:val="004E4D61"/>
    <w:rsid w:val="004E5421"/>
    <w:rsid w:val="004E6B03"/>
    <w:rsid w:val="004F1889"/>
    <w:rsid w:val="004F2023"/>
    <w:rsid w:val="004F33B1"/>
    <w:rsid w:val="004F474F"/>
    <w:rsid w:val="004F5A3E"/>
    <w:rsid w:val="004F5AF6"/>
    <w:rsid w:val="004F6536"/>
    <w:rsid w:val="005057F8"/>
    <w:rsid w:val="00506A43"/>
    <w:rsid w:val="00506EC6"/>
    <w:rsid w:val="00506F17"/>
    <w:rsid w:val="00507C53"/>
    <w:rsid w:val="00514115"/>
    <w:rsid w:val="005151B5"/>
    <w:rsid w:val="00520E81"/>
    <w:rsid w:val="005227E4"/>
    <w:rsid w:val="0052412B"/>
    <w:rsid w:val="005249C9"/>
    <w:rsid w:val="0052605F"/>
    <w:rsid w:val="00526AD2"/>
    <w:rsid w:val="00527AC4"/>
    <w:rsid w:val="005314BA"/>
    <w:rsid w:val="005323EC"/>
    <w:rsid w:val="00533540"/>
    <w:rsid w:val="00537E78"/>
    <w:rsid w:val="005405D3"/>
    <w:rsid w:val="00540FAD"/>
    <w:rsid w:val="005433D2"/>
    <w:rsid w:val="005454EC"/>
    <w:rsid w:val="00547C86"/>
    <w:rsid w:val="00553351"/>
    <w:rsid w:val="005536CC"/>
    <w:rsid w:val="0055374E"/>
    <w:rsid w:val="00554A9C"/>
    <w:rsid w:val="005563FD"/>
    <w:rsid w:val="00556987"/>
    <w:rsid w:val="005639D1"/>
    <w:rsid w:val="00564770"/>
    <w:rsid w:val="00567F5E"/>
    <w:rsid w:val="00571670"/>
    <w:rsid w:val="0057428A"/>
    <w:rsid w:val="0058282A"/>
    <w:rsid w:val="00585CD6"/>
    <w:rsid w:val="00587FE2"/>
    <w:rsid w:val="0059027B"/>
    <w:rsid w:val="00592EB2"/>
    <w:rsid w:val="005A140A"/>
    <w:rsid w:val="005A289A"/>
    <w:rsid w:val="005A3179"/>
    <w:rsid w:val="005A649A"/>
    <w:rsid w:val="005B29E4"/>
    <w:rsid w:val="005B29F1"/>
    <w:rsid w:val="005B2F7A"/>
    <w:rsid w:val="005B3B8A"/>
    <w:rsid w:val="005B3F11"/>
    <w:rsid w:val="005B41FC"/>
    <w:rsid w:val="005B4C67"/>
    <w:rsid w:val="005B5B9D"/>
    <w:rsid w:val="005C101E"/>
    <w:rsid w:val="005C18A0"/>
    <w:rsid w:val="005C1C28"/>
    <w:rsid w:val="005C1EF4"/>
    <w:rsid w:val="005C3859"/>
    <w:rsid w:val="005C3F9B"/>
    <w:rsid w:val="005C7A42"/>
    <w:rsid w:val="005D0D6C"/>
    <w:rsid w:val="005D281B"/>
    <w:rsid w:val="005D31C0"/>
    <w:rsid w:val="005D3E6E"/>
    <w:rsid w:val="005D3FA8"/>
    <w:rsid w:val="005D491B"/>
    <w:rsid w:val="005D5591"/>
    <w:rsid w:val="005D7C64"/>
    <w:rsid w:val="005E2182"/>
    <w:rsid w:val="005E48B6"/>
    <w:rsid w:val="005E6759"/>
    <w:rsid w:val="005E6FB8"/>
    <w:rsid w:val="005F0D67"/>
    <w:rsid w:val="005F4394"/>
    <w:rsid w:val="005F4DFB"/>
    <w:rsid w:val="005F63FD"/>
    <w:rsid w:val="0060254E"/>
    <w:rsid w:val="00602D61"/>
    <w:rsid w:val="006037E5"/>
    <w:rsid w:val="006052F2"/>
    <w:rsid w:val="006122D2"/>
    <w:rsid w:val="006147EE"/>
    <w:rsid w:val="00615A9D"/>
    <w:rsid w:val="00615EE4"/>
    <w:rsid w:val="00616DC4"/>
    <w:rsid w:val="006213D6"/>
    <w:rsid w:val="006226AF"/>
    <w:rsid w:val="00622A90"/>
    <w:rsid w:val="00624F86"/>
    <w:rsid w:val="00625561"/>
    <w:rsid w:val="0063066C"/>
    <w:rsid w:val="0063140A"/>
    <w:rsid w:val="00631F1C"/>
    <w:rsid w:val="0063274D"/>
    <w:rsid w:val="00632FA9"/>
    <w:rsid w:val="00633081"/>
    <w:rsid w:val="00636892"/>
    <w:rsid w:val="006413C1"/>
    <w:rsid w:val="00643E77"/>
    <w:rsid w:val="006447DD"/>
    <w:rsid w:val="00644901"/>
    <w:rsid w:val="006462EF"/>
    <w:rsid w:val="00647F43"/>
    <w:rsid w:val="00652D81"/>
    <w:rsid w:val="00653A65"/>
    <w:rsid w:val="00654223"/>
    <w:rsid w:val="00654906"/>
    <w:rsid w:val="00661796"/>
    <w:rsid w:val="00661FE5"/>
    <w:rsid w:val="00662214"/>
    <w:rsid w:val="00662C55"/>
    <w:rsid w:val="006638E5"/>
    <w:rsid w:val="00663FF2"/>
    <w:rsid w:val="0067215C"/>
    <w:rsid w:val="00676636"/>
    <w:rsid w:val="006768A2"/>
    <w:rsid w:val="006834AF"/>
    <w:rsid w:val="00683B07"/>
    <w:rsid w:val="00690F3A"/>
    <w:rsid w:val="00693617"/>
    <w:rsid w:val="00694160"/>
    <w:rsid w:val="00695B51"/>
    <w:rsid w:val="006A0233"/>
    <w:rsid w:val="006A0C33"/>
    <w:rsid w:val="006A479F"/>
    <w:rsid w:val="006A50B0"/>
    <w:rsid w:val="006A662E"/>
    <w:rsid w:val="006A6853"/>
    <w:rsid w:val="006B0141"/>
    <w:rsid w:val="006B38B5"/>
    <w:rsid w:val="006B4398"/>
    <w:rsid w:val="006B76C9"/>
    <w:rsid w:val="006C57F7"/>
    <w:rsid w:val="006D5278"/>
    <w:rsid w:val="006D5E82"/>
    <w:rsid w:val="006D60BA"/>
    <w:rsid w:val="006D6A26"/>
    <w:rsid w:val="006E03A6"/>
    <w:rsid w:val="006E1C78"/>
    <w:rsid w:val="006E40CB"/>
    <w:rsid w:val="006E4186"/>
    <w:rsid w:val="006E494A"/>
    <w:rsid w:val="006E4BF3"/>
    <w:rsid w:val="006E6E38"/>
    <w:rsid w:val="006F0829"/>
    <w:rsid w:val="006F0F03"/>
    <w:rsid w:val="006F120D"/>
    <w:rsid w:val="006F7E6B"/>
    <w:rsid w:val="00701C05"/>
    <w:rsid w:val="00701D6E"/>
    <w:rsid w:val="007041F8"/>
    <w:rsid w:val="007133A1"/>
    <w:rsid w:val="00713E34"/>
    <w:rsid w:val="00714D65"/>
    <w:rsid w:val="00716905"/>
    <w:rsid w:val="0071719F"/>
    <w:rsid w:val="0071722E"/>
    <w:rsid w:val="00721987"/>
    <w:rsid w:val="00721ADE"/>
    <w:rsid w:val="00727458"/>
    <w:rsid w:val="00741392"/>
    <w:rsid w:val="00744718"/>
    <w:rsid w:val="00744C0A"/>
    <w:rsid w:val="007451F4"/>
    <w:rsid w:val="0074594E"/>
    <w:rsid w:val="0074725A"/>
    <w:rsid w:val="007477AB"/>
    <w:rsid w:val="007478B4"/>
    <w:rsid w:val="00750751"/>
    <w:rsid w:val="0075186D"/>
    <w:rsid w:val="00751DF6"/>
    <w:rsid w:val="00752172"/>
    <w:rsid w:val="00755611"/>
    <w:rsid w:val="007628A7"/>
    <w:rsid w:val="007635D1"/>
    <w:rsid w:val="0076510C"/>
    <w:rsid w:val="00765540"/>
    <w:rsid w:val="007737EF"/>
    <w:rsid w:val="00777F15"/>
    <w:rsid w:val="0078374F"/>
    <w:rsid w:val="00785385"/>
    <w:rsid w:val="00794740"/>
    <w:rsid w:val="00796612"/>
    <w:rsid w:val="00797020"/>
    <w:rsid w:val="007A0377"/>
    <w:rsid w:val="007A1415"/>
    <w:rsid w:val="007A2E35"/>
    <w:rsid w:val="007A54EC"/>
    <w:rsid w:val="007A5BAB"/>
    <w:rsid w:val="007A5FE6"/>
    <w:rsid w:val="007A6B82"/>
    <w:rsid w:val="007A75F1"/>
    <w:rsid w:val="007B0A3B"/>
    <w:rsid w:val="007B1CE0"/>
    <w:rsid w:val="007B2421"/>
    <w:rsid w:val="007B273E"/>
    <w:rsid w:val="007B2BDD"/>
    <w:rsid w:val="007B3C83"/>
    <w:rsid w:val="007C16BF"/>
    <w:rsid w:val="007C7DF8"/>
    <w:rsid w:val="007D2515"/>
    <w:rsid w:val="007D50CC"/>
    <w:rsid w:val="007D60F6"/>
    <w:rsid w:val="007E0E50"/>
    <w:rsid w:val="007E16A8"/>
    <w:rsid w:val="007E379D"/>
    <w:rsid w:val="007E3EB3"/>
    <w:rsid w:val="007E68FF"/>
    <w:rsid w:val="007F238E"/>
    <w:rsid w:val="007F3C70"/>
    <w:rsid w:val="007F3CEA"/>
    <w:rsid w:val="007F552F"/>
    <w:rsid w:val="007F601B"/>
    <w:rsid w:val="00803321"/>
    <w:rsid w:val="0080584D"/>
    <w:rsid w:val="00806D45"/>
    <w:rsid w:val="00810CF6"/>
    <w:rsid w:val="00811F5C"/>
    <w:rsid w:val="00814514"/>
    <w:rsid w:val="00814B4F"/>
    <w:rsid w:val="00820974"/>
    <w:rsid w:val="00820B8A"/>
    <w:rsid w:val="008218EF"/>
    <w:rsid w:val="0082296C"/>
    <w:rsid w:val="00823861"/>
    <w:rsid w:val="008255B7"/>
    <w:rsid w:val="008308B8"/>
    <w:rsid w:val="00831CF6"/>
    <w:rsid w:val="00833104"/>
    <w:rsid w:val="008365D1"/>
    <w:rsid w:val="00837405"/>
    <w:rsid w:val="00837E5C"/>
    <w:rsid w:val="00840806"/>
    <w:rsid w:val="00841128"/>
    <w:rsid w:val="008412A0"/>
    <w:rsid w:val="00844E58"/>
    <w:rsid w:val="00846E4C"/>
    <w:rsid w:val="008474E1"/>
    <w:rsid w:val="008503F3"/>
    <w:rsid w:val="00850441"/>
    <w:rsid w:val="00851764"/>
    <w:rsid w:val="008548AF"/>
    <w:rsid w:val="00855E61"/>
    <w:rsid w:val="00857650"/>
    <w:rsid w:val="008612AD"/>
    <w:rsid w:val="00863A66"/>
    <w:rsid w:val="00863AA4"/>
    <w:rsid w:val="00864DBA"/>
    <w:rsid w:val="0086537B"/>
    <w:rsid w:val="00870586"/>
    <w:rsid w:val="008708A4"/>
    <w:rsid w:val="008764CF"/>
    <w:rsid w:val="0088424C"/>
    <w:rsid w:val="00885A50"/>
    <w:rsid w:val="00894104"/>
    <w:rsid w:val="00895C1F"/>
    <w:rsid w:val="0089658A"/>
    <w:rsid w:val="00896592"/>
    <w:rsid w:val="008A0AEA"/>
    <w:rsid w:val="008A1A8B"/>
    <w:rsid w:val="008A226D"/>
    <w:rsid w:val="008A3651"/>
    <w:rsid w:val="008A4954"/>
    <w:rsid w:val="008A7409"/>
    <w:rsid w:val="008A7534"/>
    <w:rsid w:val="008B0D5A"/>
    <w:rsid w:val="008B14C5"/>
    <w:rsid w:val="008B68E0"/>
    <w:rsid w:val="008C1054"/>
    <w:rsid w:val="008C1148"/>
    <w:rsid w:val="008C29EE"/>
    <w:rsid w:val="008C2D56"/>
    <w:rsid w:val="008C7511"/>
    <w:rsid w:val="008D1432"/>
    <w:rsid w:val="008D2F4E"/>
    <w:rsid w:val="008D460F"/>
    <w:rsid w:val="008D6468"/>
    <w:rsid w:val="008E285E"/>
    <w:rsid w:val="008E6B51"/>
    <w:rsid w:val="008F03D6"/>
    <w:rsid w:val="008F2025"/>
    <w:rsid w:val="008F2657"/>
    <w:rsid w:val="008F4E7B"/>
    <w:rsid w:val="008F72C4"/>
    <w:rsid w:val="00905F93"/>
    <w:rsid w:val="00911053"/>
    <w:rsid w:val="00912B5D"/>
    <w:rsid w:val="00917A81"/>
    <w:rsid w:val="00924E8B"/>
    <w:rsid w:val="00931E53"/>
    <w:rsid w:val="009325C9"/>
    <w:rsid w:val="00942951"/>
    <w:rsid w:val="00942DDD"/>
    <w:rsid w:val="009447E6"/>
    <w:rsid w:val="009451B2"/>
    <w:rsid w:val="00945439"/>
    <w:rsid w:val="009459A1"/>
    <w:rsid w:val="009542A9"/>
    <w:rsid w:val="009551CF"/>
    <w:rsid w:val="0095563E"/>
    <w:rsid w:val="00961AFC"/>
    <w:rsid w:val="00964B2F"/>
    <w:rsid w:val="00966285"/>
    <w:rsid w:val="00971455"/>
    <w:rsid w:val="00971BAA"/>
    <w:rsid w:val="00972B7E"/>
    <w:rsid w:val="00972E9D"/>
    <w:rsid w:val="00974723"/>
    <w:rsid w:val="009760A6"/>
    <w:rsid w:val="00980D8C"/>
    <w:rsid w:val="009824EF"/>
    <w:rsid w:val="00986121"/>
    <w:rsid w:val="00986E82"/>
    <w:rsid w:val="00990005"/>
    <w:rsid w:val="009924AB"/>
    <w:rsid w:val="00993600"/>
    <w:rsid w:val="009943E2"/>
    <w:rsid w:val="009955B5"/>
    <w:rsid w:val="009A1952"/>
    <w:rsid w:val="009A298A"/>
    <w:rsid w:val="009A2998"/>
    <w:rsid w:val="009A2D9D"/>
    <w:rsid w:val="009A58F5"/>
    <w:rsid w:val="009A64E5"/>
    <w:rsid w:val="009A7E33"/>
    <w:rsid w:val="009B0D13"/>
    <w:rsid w:val="009B21CE"/>
    <w:rsid w:val="009B44E0"/>
    <w:rsid w:val="009C166A"/>
    <w:rsid w:val="009C1918"/>
    <w:rsid w:val="009C3408"/>
    <w:rsid w:val="009C4DE6"/>
    <w:rsid w:val="009C68A8"/>
    <w:rsid w:val="009C77B6"/>
    <w:rsid w:val="009D0A5A"/>
    <w:rsid w:val="009D3BF3"/>
    <w:rsid w:val="009D46D8"/>
    <w:rsid w:val="009E123D"/>
    <w:rsid w:val="009E125C"/>
    <w:rsid w:val="009E2694"/>
    <w:rsid w:val="009E50C3"/>
    <w:rsid w:val="009E777B"/>
    <w:rsid w:val="009F3CB1"/>
    <w:rsid w:val="009F56D5"/>
    <w:rsid w:val="009F7E3F"/>
    <w:rsid w:val="00A0651A"/>
    <w:rsid w:val="00A07C9D"/>
    <w:rsid w:val="00A14970"/>
    <w:rsid w:val="00A174C9"/>
    <w:rsid w:val="00A21869"/>
    <w:rsid w:val="00A21F3E"/>
    <w:rsid w:val="00A26A0C"/>
    <w:rsid w:val="00A27E48"/>
    <w:rsid w:val="00A3312D"/>
    <w:rsid w:val="00A344BD"/>
    <w:rsid w:val="00A34B54"/>
    <w:rsid w:val="00A34EE9"/>
    <w:rsid w:val="00A35C9D"/>
    <w:rsid w:val="00A375DE"/>
    <w:rsid w:val="00A37792"/>
    <w:rsid w:val="00A4051D"/>
    <w:rsid w:val="00A4310C"/>
    <w:rsid w:val="00A45FB6"/>
    <w:rsid w:val="00A47495"/>
    <w:rsid w:val="00A52747"/>
    <w:rsid w:val="00A53404"/>
    <w:rsid w:val="00A56098"/>
    <w:rsid w:val="00A5648F"/>
    <w:rsid w:val="00A57367"/>
    <w:rsid w:val="00A652C2"/>
    <w:rsid w:val="00A6775C"/>
    <w:rsid w:val="00A707F9"/>
    <w:rsid w:val="00A712E7"/>
    <w:rsid w:val="00A717E8"/>
    <w:rsid w:val="00A72E2E"/>
    <w:rsid w:val="00A73DF7"/>
    <w:rsid w:val="00A75E18"/>
    <w:rsid w:val="00A82D14"/>
    <w:rsid w:val="00A82D67"/>
    <w:rsid w:val="00A8358E"/>
    <w:rsid w:val="00A83BA3"/>
    <w:rsid w:val="00A84C8C"/>
    <w:rsid w:val="00A87534"/>
    <w:rsid w:val="00A9085D"/>
    <w:rsid w:val="00A90C65"/>
    <w:rsid w:val="00A94852"/>
    <w:rsid w:val="00A960D6"/>
    <w:rsid w:val="00A9683B"/>
    <w:rsid w:val="00AA03C5"/>
    <w:rsid w:val="00AA51B9"/>
    <w:rsid w:val="00AA68F5"/>
    <w:rsid w:val="00AA75B4"/>
    <w:rsid w:val="00AB0181"/>
    <w:rsid w:val="00AB01DD"/>
    <w:rsid w:val="00AB091E"/>
    <w:rsid w:val="00AB0B2A"/>
    <w:rsid w:val="00AB133D"/>
    <w:rsid w:val="00AB1D88"/>
    <w:rsid w:val="00AB60AE"/>
    <w:rsid w:val="00AC162F"/>
    <w:rsid w:val="00AC1843"/>
    <w:rsid w:val="00AC2FF6"/>
    <w:rsid w:val="00AC3200"/>
    <w:rsid w:val="00AC66BE"/>
    <w:rsid w:val="00AC6C77"/>
    <w:rsid w:val="00AD0043"/>
    <w:rsid w:val="00AD08F6"/>
    <w:rsid w:val="00AD25F9"/>
    <w:rsid w:val="00AD2F44"/>
    <w:rsid w:val="00AD4A2E"/>
    <w:rsid w:val="00AD68A0"/>
    <w:rsid w:val="00AD6B04"/>
    <w:rsid w:val="00AD7246"/>
    <w:rsid w:val="00AE1BDC"/>
    <w:rsid w:val="00AE400B"/>
    <w:rsid w:val="00AE4E1A"/>
    <w:rsid w:val="00AE5388"/>
    <w:rsid w:val="00AE5E3D"/>
    <w:rsid w:val="00AF2D43"/>
    <w:rsid w:val="00AF6348"/>
    <w:rsid w:val="00AF6BBD"/>
    <w:rsid w:val="00AF7CB1"/>
    <w:rsid w:val="00B012FB"/>
    <w:rsid w:val="00B03C5E"/>
    <w:rsid w:val="00B05B96"/>
    <w:rsid w:val="00B06709"/>
    <w:rsid w:val="00B06D01"/>
    <w:rsid w:val="00B0739E"/>
    <w:rsid w:val="00B16277"/>
    <w:rsid w:val="00B175BB"/>
    <w:rsid w:val="00B22B6A"/>
    <w:rsid w:val="00B239A8"/>
    <w:rsid w:val="00B27DF6"/>
    <w:rsid w:val="00B303B9"/>
    <w:rsid w:val="00B337EF"/>
    <w:rsid w:val="00B34823"/>
    <w:rsid w:val="00B43145"/>
    <w:rsid w:val="00B452B7"/>
    <w:rsid w:val="00B46F44"/>
    <w:rsid w:val="00B476BC"/>
    <w:rsid w:val="00B508B7"/>
    <w:rsid w:val="00B51A63"/>
    <w:rsid w:val="00B51BE4"/>
    <w:rsid w:val="00B5478B"/>
    <w:rsid w:val="00B54D49"/>
    <w:rsid w:val="00B60E03"/>
    <w:rsid w:val="00B644E4"/>
    <w:rsid w:val="00B67CB3"/>
    <w:rsid w:val="00B7534F"/>
    <w:rsid w:val="00B75473"/>
    <w:rsid w:val="00B84671"/>
    <w:rsid w:val="00B85754"/>
    <w:rsid w:val="00B93EB9"/>
    <w:rsid w:val="00B978AD"/>
    <w:rsid w:val="00B97E2F"/>
    <w:rsid w:val="00B97E94"/>
    <w:rsid w:val="00BA0D76"/>
    <w:rsid w:val="00BA211C"/>
    <w:rsid w:val="00BA64DE"/>
    <w:rsid w:val="00BA6512"/>
    <w:rsid w:val="00BB159D"/>
    <w:rsid w:val="00BB2A22"/>
    <w:rsid w:val="00BB3BC2"/>
    <w:rsid w:val="00BB6013"/>
    <w:rsid w:val="00BB76E8"/>
    <w:rsid w:val="00BB7E9C"/>
    <w:rsid w:val="00BC042F"/>
    <w:rsid w:val="00BC2650"/>
    <w:rsid w:val="00BC5575"/>
    <w:rsid w:val="00BC67F9"/>
    <w:rsid w:val="00BC7243"/>
    <w:rsid w:val="00BC74EF"/>
    <w:rsid w:val="00BD11B0"/>
    <w:rsid w:val="00BD1F55"/>
    <w:rsid w:val="00BD44F1"/>
    <w:rsid w:val="00BD513D"/>
    <w:rsid w:val="00BD561B"/>
    <w:rsid w:val="00BD6145"/>
    <w:rsid w:val="00BE51E1"/>
    <w:rsid w:val="00BE6851"/>
    <w:rsid w:val="00BE721D"/>
    <w:rsid w:val="00BF1C1B"/>
    <w:rsid w:val="00BF28EE"/>
    <w:rsid w:val="00BF33F4"/>
    <w:rsid w:val="00BF5073"/>
    <w:rsid w:val="00BF5FA1"/>
    <w:rsid w:val="00BF6B8C"/>
    <w:rsid w:val="00BF7FC5"/>
    <w:rsid w:val="00C0060E"/>
    <w:rsid w:val="00C0241D"/>
    <w:rsid w:val="00C02469"/>
    <w:rsid w:val="00C03C4F"/>
    <w:rsid w:val="00C07CB7"/>
    <w:rsid w:val="00C11186"/>
    <w:rsid w:val="00C1288F"/>
    <w:rsid w:val="00C1486A"/>
    <w:rsid w:val="00C167D5"/>
    <w:rsid w:val="00C21723"/>
    <w:rsid w:val="00C248F6"/>
    <w:rsid w:val="00C33619"/>
    <w:rsid w:val="00C33693"/>
    <w:rsid w:val="00C35385"/>
    <w:rsid w:val="00C40A47"/>
    <w:rsid w:val="00C42793"/>
    <w:rsid w:val="00C427F7"/>
    <w:rsid w:val="00C4418F"/>
    <w:rsid w:val="00C44B92"/>
    <w:rsid w:val="00C46123"/>
    <w:rsid w:val="00C53973"/>
    <w:rsid w:val="00C54912"/>
    <w:rsid w:val="00C57185"/>
    <w:rsid w:val="00C60639"/>
    <w:rsid w:val="00C625F4"/>
    <w:rsid w:val="00C62653"/>
    <w:rsid w:val="00C62E61"/>
    <w:rsid w:val="00C63C73"/>
    <w:rsid w:val="00C63CDA"/>
    <w:rsid w:val="00C65C90"/>
    <w:rsid w:val="00C70F65"/>
    <w:rsid w:val="00C71743"/>
    <w:rsid w:val="00C74283"/>
    <w:rsid w:val="00C753C6"/>
    <w:rsid w:val="00C7778C"/>
    <w:rsid w:val="00C8358C"/>
    <w:rsid w:val="00C90F7B"/>
    <w:rsid w:val="00C922C4"/>
    <w:rsid w:val="00C92FE9"/>
    <w:rsid w:val="00C95721"/>
    <w:rsid w:val="00C9582E"/>
    <w:rsid w:val="00C96FF1"/>
    <w:rsid w:val="00C9730E"/>
    <w:rsid w:val="00CA0B97"/>
    <w:rsid w:val="00CA0C69"/>
    <w:rsid w:val="00CA0CF3"/>
    <w:rsid w:val="00CA38F3"/>
    <w:rsid w:val="00CA39D2"/>
    <w:rsid w:val="00CA6469"/>
    <w:rsid w:val="00CB2D34"/>
    <w:rsid w:val="00CB2F73"/>
    <w:rsid w:val="00CC2F11"/>
    <w:rsid w:val="00CC3156"/>
    <w:rsid w:val="00CC410B"/>
    <w:rsid w:val="00CC430E"/>
    <w:rsid w:val="00CC6A6A"/>
    <w:rsid w:val="00CC6B42"/>
    <w:rsid w:val="00CC6BD8"/>
    <w:rsid w:val="00CD182E"/>
    <w:rsid w:val="00CD2772"/>
    <w:rsid w:val="00CD4A3E"/>
    <w:rsid w:val="00CD4D8E"/>
    <w:rsid w:val="00CD7F74"/>
    <w:rsid w:val="00CE3FCA"/>
    <w:rsid w:val="00CE5AF7"/>
    <w:rsid w:val="00CE5B4C"/>
    <w:rsid w:val="00CE6C93"/>
    <w:rsid w:val="00CE7D07"/>
    <w:rsid w:val="00D016E2"/>
    <w:rsid w:val="00D03306"/>
    <w:rsid w:val="00D03844"/>
    <w:rsid w:val="00D0466B"/>
    <w:rsid w:val="00D079B4"/>
    <w:rsid w:val="00D114BF"/>
    <w:rsid w:val="00D1247E"/>
    <w:rsid w:val="00D13AF4"/>
    <w:rsid w:val="00D17CBF"/>
    <w:rsid w:val="00D23D86"/>
    <w:rsid w:val="00D3429A"/>
    <w:rsid w:val="00D35542"/>
    <w:rsid w:val="00D355FA"/>
    <w:rsid w:val="00D36B28"/>
    <w:rsid w:val="00D376E1"/>
    <w:rsid w:val="00D37895"/>
    <w:rsid w:val="00D42913"/>
    <w:rsid w:val="00D435AC"/>
    <w:rsid w:val="00D46AD8"/>
    <w:rsid w:val="00D47EE3"/>
    <w:rsid w:val="00D519F6"/>
    <w:rsid w:val="00D52AF5"/>
    <w:rsid w:val="00D54F51"/>
    <w:rsid w:val="00D60B6B"/>
    <w:rsid w:val="00D645FC"/>
    <w:rsid w:val="00D65F84"/>
    <w:rsid w:val="00D66369"/>
    <w:rsid w:val="00D66E02"/>
    <w:rsid w:val="00D673A1"/>
    <w:rsid w:val="00D67E2B"/>
    <w:rsid w:val="00D7119E"/>
    <w:rsid w:val="00D71DD9"/>
    <w:rsid w:val="00D74C58"/>
    <w:rsid w:val="00D76139"/>
    <w:rsid w:val="00D76DE0"/>
    <w:rsid w:val="00D76EC4"/>
    <w:rsid w:val="00D7754A"/>
    <w:rsid w:val="00D8740A"/>
    <w:rsid w:val="00D91239"/>
    <w:rsid w:val="00D949E4"/>
    <w:rsid w:val="00D952CF"/>
    <w:rsid w:val="00DA4373"/>
    <w:rsid w:val="00DA4A42"/>
    <w:rsid w:val="00DA6D04"/>
    <w:rsid w:val="00DB02FA"/>
    <w:rsid w:val="00DB1281"/>
    <w:rsid w:val="00DB14AE"/>
    <w:rsid w:val="00DB1E1B"/>
    <w:rsid w:val="00DB284F"/>
    <w:rsid w:val="00DB37B7"/>
    <w:rsid w:val="00DB483E"/>
    <w:rsid w:val="00DC4818"/>
    <w:rsid w:val="00DC65E5"/>
    <w:rsid w:val="00DD3712"/>
    <w:rsid w:val="00DD46F3"/>
    <w:rsid w:val="00DD7996"/>
    <w:rsid w:val="00DE0CE6"/>
    <w:rsid w:val="00DE52A4"/>
    <w:rsid w:val="00DF03B7"/>
    <w:rsid w:val="00DF03BC"/>
    <w:rsid w:val="00DF5CD0"/>
    <w:rsid w:val="00DF60CB"/>
    <w:rsid w:val="00E03E55"/>
    <w:rsid w:val="00E048FC"/>
    <w:rsid w:val="00E05721"/>
    <w:rsid w:val="00E068E9"/>
    <w:rsid w:val="00E06BFD"/>
    <w:rsid w:val="00E06DEF"/>
    <w:rsid w:val="00E13810"/>
    <w:rsid w:val="00E15262"/>
    <w:rsid w:val="00E1650D"/>
    <w:rsid w:val="00E178D5"/>
    <w:rsid w:val="00E17C80"/>
    <w:rsid w:val="00E27D0B"/>
    <w:rsid w:val="00E30603"/>
    <w:rsid w:val="00E40131"/>
    <w:rsid w:val="00E4464D"/>
    <w:rsid w:val="00E446CE"/>
    <w:rsid w:val="00E45DD1"/>
    <w:rsid w:val="00E55EA2"/>
    <w:rsid w:val="00E57AC6"/>
    <w:rsid w:val="00E609E2"/>
    <w:rsid w:val="00E61C58"/>
    <w:rsid w:val="00E6365B"/>
    <w:rsid w:val="00E66F54"/>
    <w:rsid w:val="00E7166B"/>
    <w:rsid w:val="00E7398C"/>
    <w:rsid w:val="00E752CC"/>
    <w:rsid w:val="00E7549A"/>
    <w:rsid w:val="00E81877"/>
    <w:rsid w:val="00E825B0"/>
    <w:rsid w:val="00E82A03"/>
    <w:rsid w:val="00E8356D"/>
    <w:rsid w:val="00E86F58"/>
    <w:rsid w:val="00E904B3"/>
    <w:rsid w:val="00E9510C"/>
    <w:rsid w:val="00EA04DE"/>
    <w:rsid w:val="00EA0CF8"/>
    <w:rsid w:val="00EA1477"/>
    <w:rsid w:val="00EA170C"/>
    <w:rsid w:val="00EA189E"/>
    <w:rsid w:val="00EA1D93"/>
    <w:rsid w:val="00EA432B"/>
    <w:rsid w:val="00EB7C4F"/>
    <w:rsid w:val="00EC0CDA"/>
    <w:rsid w:val="00EC19D7"/>
    <w:rsid w:val="00EC3F57"/>
    <w:rsid w:val="00EC453E"/>
    <w:rsid w:val="00EC6FF5"/>
    <w:rsid w:val="00EC75C5"/>
    <w:rsid w:val="00ED10E4"/>
    <w:rsid w:val="00ED47CE"/>
    <w:rsid w:val="00ED7196"/>
    <w:rsid w:val="00EE0683"/>
    <w:rsid w:val="00EE5FAE"/>
    <w:rsid w:val="00EE645A"/>
    <w:rsid w:val="00EE7AB7"/>
    <w:rsid w:val="00EF057A"/>
    <w:rsid w:val="00EF3ADD"/>
    <w:rsid w:val="00EF6260"/>
    <w:rsid w:val="00EF7C5E"/>
    <w:rsid w:val="00F03860"/>
    <w:rsid w:val="00F0522D"/>
    <w:rsid w:val="00F06998"/>
    <w:rsid w:val="00F11CE6"/>
    <w:rsid w:val="00F11E89"/>
    <w:rsid w:val="00F166B7"/>
    <w:rsid w:val="00F17A5C"/>
    <w:rsid w:val="00F20696"/>
    <w:rsid w:val="00F21E55"/>
    <w:rsid w:val="00F22624"/>
    <w:rsid w:val="00F2773B"/>
    <w:rsid w:val="00F27EA6"/>
    <w:rsid w:val="00F35B51"/>
    <w:rsid w:val="00F36D85"/>
    <w:rsid w:val="00F40628"/>
    <w:rsid w:val="00F43A96"/>
    <w:rsid w:val="00F45B67"/>
    <w:rsid w:val="00F45F04"/>
    <w:rsid w:val="00F463DA"/>
    <w:rsid w:val="00F4689B"/>
    <w:rsid w:val="00F47420"/>
    <w:rsid w:val="00F54055"/>
    <w:rsid w:val="00F55D36"/>
    <w:rsid w:val="00F5615D"/>
    <w:rsid w:val="00F56166"/>
    <w:rsid w:val="00F57803"/>
    <w:rsid w:val="00F603DB"/>
    <w:rsid w:val="00F6103D"/>
    <w:rsid w:val="00F63199"/>
    <w:rsid w:val="00F67CA5"/>
    <w:rsid w:val="00F7304A"/>
    <w:rsid w:val="00F73DAF"/>
    <w:rsid w:val="00F73E95"/>
    <w:rsid w:val="00F754B0"/>
    <w:rsid w:val="00F75F19"/>
    <w:rsid w:val="00F76F2C"/>
    <w:rsid w:val="00F8252A"/>
    <w:rsid w:val="00F82CD8"/>
    <w:rsid w:val="00F8364A"/>
    <w:rsid w:val="00F83BAC"/>
    <w:rsid w:val="00F83C0D"/>
    <w:rsid w:val="00F843D0"/>
    <w:rsid w:val="00F861A3"/>
    <w:rsid w:val="00F87994"/>
    <w:rsid w:val="00F92342"/>
    <w:rsid w:val="00F9235F"/>
    <w:rsid w:val="00F9338B"/>
    <w:rsid w:val="00F93A11"/>
    <w:rsid w:val="00F956EA"/>
    <w:rsid w:val="00F96B21"/>
    <w:rsid w:val="00FA0505"/>
    <w:rsid w:val="00FA2332"/>
    <w:rsid w:val="00FA33EE"/>
    <w:rsid w:val="00FA3438"/>
    <w:rsid w:val="00FA6200"/>
    <w:rsid w:val="00FA6A69"/>
    <w:rsid w:val="00FA7A9D"/>
    <w:rsid w:val="00FB3CCA"/>
    <w:rsid w:val="00FB424C"/>
    <w:rsid w:val="00FB4AAA"/>
    <w:rsid w:val="00FB58FB"/>
    <w:rsid w:val="00FC18D5"/>
    <w:rsid w:val="00FC1D6F"/>
    <w:rsid w:val="00FC24D9"/>
    <w:rsid w:val="00FC3154"/>
    <w:rsid w:val="00FC54D9"/>
    <w:rsid w:val="00FC5B2F"/>
    <w:rsid w:val="00FC7F48"/>
    <w:rsid w:val="00FD1948"/>
    <w:rsid w:val="00FD1BCB"/>
    <w:rsid w:val="00FD297F"/>
    <w:rsid w:val="00FD3292"/>
    <w:rsid w:val="00FD390D"/>
    <w:rsid w:val="00FD534D"/>
    <w:rsid w:val="00FD59E9"/>
    <w:rsid w:val="00FD5FB8"/>
    <w:rsid w:val="00FE53FF"/>
    <w:rsid w:val="00FE6035"/>
    <w:rsid w:val="00FE7CDA"/>
    <w:rsid w:val="00FF0B15"/>
    <w:rsid w:val="00FF21EB"/>
    <w:rsid w:val="00FF3E30"/>
    <w:rsid w:val="00FF43B4"/>
    <w:rsid w:val="00FF4420"/>
    <w:rsid w:val="00FF5758"/>
    <w:rsid w:val="00FF7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75pt"/>
    </o:shapedefaults>
    <o:shapelayout v:ext="edit">
      <o:idmap v:ext="edit" data="1"/>
    </o:shapelayout>
  </w:shapeDefaults>
  <w:decimalSymbol w:val="."/>
  <w:listSeparator w:val=","/>
  <w14:docId w14:val="5AD81873"/>
  <w15:docId w15:val="{1D1CE650-878A-4337-A8EF-C26AF56A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218EF"/>
    <w:pPr>
      <w:widowControl w:val="0"/>
    </w:pPr>
    <w:rPr>
      <w:kern w:val="2"/>
      <w:sz w:val="24"/>
    </w:rPr>
  </w:style>
  <w:style w:type="paragraph" w:styleId="1">
    <w:name w:val="heading 1"/>
    <w:basedOn w:val="a0"/>
    <w:next w:val="a0"/>
    <w:link w:val="10"/>
    <w:qFormat/>
    <w:pPr>
      <w:keepNext/>
      <w:numPr>
        <w:ilvl w:val="5"/>
        <w:numId w:val="1"/>
      </w:numPr>
      <w:tabs>
        <w:tab w:val="clear" w:pos="3630"/>
        <w:tab w:val="num" w:pos="3420"/>
      </w:tabs>
      <w:spacing w:line="460" w:lineRule="exact"/>
      <w:ind w:right="180"/>
      <w:jc w:val="both"/>
      <w:outlineLvl w:val="0"/>
    </w:pPr>
    <w:rPr>
      <w:rFonts w:ascii="標楷體" w:eastAsia="標楷體" w:hAnsi="標楷體"/>
      <w:color w:val="008000"/>
      <w:sz w:val="28"/>
      <w:lang w:val="x-none" w:eastAsia="x-none"/>
    </w:rPr>
  </w:style>
  <w:style w:type="paragraph" w:styleId="4">
    <w:name w:val="heading 4"/>
    <w:basedOn w:val="a0"/>
    <w:next w:val="a1"/>
    <w:qFormat/>
    <w:pPr>
      <w:keepNext/>
      <w:numPr>
        <w:ilvl w:val="3"/>
        <w:numId w:val="3"/>
      </w:numPr>
      <w:spacing w:line="720" w:lineRule="auto"/>
      <w:outlineLvl w:val="3"/>
    </w:pPr>
    <w:rPr>
      <w:rFonts w:ascii="Arial" w:hAnsi="Arial"/>
      <w:sz w:val="36"/>
    </w:rPr>
  </w:style>
  <w:style w:type="paragraph" w:styleId="5">
    <w:name w:val="heading 5"/>
    <w:basedOn w:val="a0"/>
    <w:next w:val="a1"/>
    <w:qFormat/>
    <w:pPr>
      <w:keepNext/>
      <w:numPr>
        <w:ilvl w:val="4"/>
        <w:numId w:val="3"/>
      </w:numPr>
      <w:spacing w:line="720" w:lineRule="auto"/>
      <w:outlineLvl w:val="4"/>
    </w:pPr>
    <w:rPr>
      <w:rFonts w:ascii="Arial" w:hAnsi="Arial"/>
      <w:b/>
      <w:sz w:val="36"/>
    </w:rPr>
  </w:style>
  <w:style w:type="paragraph" w:styleId="6">
    <w:name w:val="heading 6"/>
    <w:basedOn w:val="a0"/>
    <w:next w:val="a1"/>
    <w:qFormat/>
    <w:pPr>
      <w:keepNext/>
      <w:numPr>
        <w:ilvl w:val="5"/>
        <w:numId w:val="3"/>
      </w:numPr>
      <w:spacing w:line="720" w:lineRule="auto"/>
      <w:outlineLvl w:val="5"/>
    </w:pPr>
    <w:rPr>
      <w:rFonts w:ascii="Arial" w:hAnsi="Arial"/>
      <w:sz w:val="36"/>
    </w:rPr>
  </w:style>
  <w:style w:type="paragraph" w:styleId="7">
    <w:name w:val="heading 7"/>
    <w:basedOn w:val="a0"/>
    <w:next w:val="a1"/>
    <w:qFormat/>
    <w:pPr>
      <w:keepNext/>
      <w:numPr>
        <w:ilvl w:val="6"/>
        <w:numId w:val="3"/>
      </w:numPr>
      <w:spacing w:line="720" w:lineRule="auto"/>
      <w:outlineLvl w:val="6"/>
    </w:pPr>
    <w:rPr>
      <w:rFonts w:ascii="Arial" w:hAnsi="Arial"/>
      <w:b/>
      <w:sz w:val="36"/>
    </w:rPr>
  </w:style>
  <w:style w:type="paragraph" w:styleId="8">
    <w:name w:val="heading 8"/>
    <w:basedOn w:val="a0"/>
    <w:next w:val="a1"/>
    <w:qFormat/>
    <w:pPr>
      <w:keepNext/>
      <w:numPr>
        <w:ilvl w:val="7"/>
        <w:numId w:val="3"/>
      </w:numPr>
      <w:spacing w:line="720" w:lineRule="auto"/>
      <w:outlineLvl w:val="7"/>
    </w:pPr>
    <w:rPr>
      <w:rFonts w:ascii="Arial" w:hAnsi="Arial"/>
      <w:sz w:val="36"/>
    </w:rPr>
  </w:style>
  <w:style w:type="paragraph" w:styleId="9">
    <w:name w:val="heading 9"/>
    <w:basedOn w:val="a0"/>
    <w:next w:val="a1"/>
    <w:qFormat/>
    <w:pPr>
      <w:keepNext/>
      <w:numPr>
        <w:ilvl w:val="8"/>
        <w:numId w:val="3"/>
      </w:numPr>
      <w:spacing w:line="720" w:lineRule="auto"/>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48571F"/>
    <w:rPr>
      <w:rFonts w:ascii="標楷體" w:eastAsia="標楷體" w:hAnsi="標楷體"/>
      <w:color w:val="008000"/>
      <w:kern w:val="2"/>
      <w:sz w:val="28"/>
    </w:rPr>
  </w:style>
  <w:style w:type="paragraph" w:styleId="a1">
    <w:name w:val="Normal Indent"/>
    <w:basedOn w:val="a0"/>
    <w:semiHidden/>
    <w:pPr>
      <w:adjustRightInd w:val="0"/>
      <w:spacing w:line="480" w:lineRule="exact"/>
      <w:ind w:left="482" w:firstLine="482"/>
      <w:jc w:val="both"/>
      <w:textAlignment w:val="baseline"/>
    </w:pPr>
    <w:rPr>
      <w:rFonts w:eastAsia="標楷體"/>
      <w:kern w:val="0"/>
    </w:rPr>
  </w:style>
  <w:style w:type="paragraph" w:styleId="2">
    <w:name w:val="Body Text Indent 2"/>
    <w:basedOn w:val="a0"/>
    <w:semiHidden/>
    <w:pPr>
      <w:spacing w:before="120"/>
      <w:ind w:left="-720"/>
      <w:jc w:val="center"/>
    </w:pPr>
    <w:rPr>
      <w:rFonts w:ascii="標楷體" w:eastAsia="標楷體"/>
      <w:b/>
      <w:sz w:val="36"/>
    </w:rPr>
  </w:style>
  <w:style w:type="paragraph" w:styleId="a5">
    <w:name w:val="Body Text"/>
    <w:basedOn w:val="a0"/>
    <w:link w:val="a6"/>
    <w:semiHidden/>
    <w:pPr>
      <w:jc w:val="center"/>
    </w:pPr>
    <w:rPr>
      <w:rFonts w:eastAsia="標楷體"/>
      <w:sz w:val="30"/>
      <w:szCs w:val="24"/>
      <w:lang w:val="x-none" w:eastAsia="x-none"/>
    </w:rPr>
  </w:style>
  <w:style w:type="character" w:customStyle="1" w:styleId="a6">
    <w:name w:val="本文 字元"/>
    <w:link w:val="a5"/>
    <w:semiHidden/>
    <w:rsid w:val="0048571F"/>
    <w:rPr>
      <w:rFonts w:eastAsia="標楷體"/>
      <w:kern w:val="2"/>
      <w:sz w:val="30"/>
      <w:szCs w:val="24"/>
    </w:rPr>
  </w:style>
  <w:style w:type="paragraph" w:styleId="a7">
    <w:name w:val="Body Text Indent"/>
    <w:basedOn w:val="a0"/>
    <w:semiHidden/>
    <w:pPr>
      <w:spacing w:after="120"/>
      <w:ind w:leftChars="200" w:left="480"/>
    </w:pPr>
  </w:style>
  <w:style w:type="paragraph" w:customStyle="1" w:styleId="BodyText21">
    <w:name w:val="Body Text 21"/>
    <w:basedOn w:val="a0"/>
    <w:pPr>
      <w:adjustRightInd w:val="0"/>
      <w:spacing w:line="360" w:lineRule="atLeast"/>
      <w:ind w:left="539" w:firstLine="482"/>
      <w:textAlignment w:val="baseline"/>
    </w:pPr>
    <w:rPr>
      <w:rFonts w:ascii="標楷體" w:eastAsia="標楷體"/>
      <w:kern w:val="0"/>
      <w:sz w:val="28"/>
    </w:rPr>
  </w:style>
  <w:style w:type="paragraph" w:styleId="a8">
    <w:name w:val="header"/>
    <w:basedOn w:val="a0"/>
    <w:link w:val="a9"/>
    <w:pPr>
      <w:tabs>
        <w:tab w:val="center" w:pos="4153"/>
        <w:tab w:val="right" w:pos="8306"/>
      </w:tabs>
      <w:snapToGrid w:val="0"/>
    </w:pPr>
    <w:rPr>
      <w:sz w:val="20"/>
      <w:lang w:val="x-none" w:eastAsia="x-none"/>
    </w:rPr>
  </w:style>
  <w:style w:type="character" w:customStyle="1" w:styleId="a9">
    <w:name w:val="頁首 字元"/>
    <w:link w:val="a8"/>
    <w:rsid w:val="0048571F"/>
    <w:rPr>
      <w:kern w:val="2"/>
    </w:rPr>
  </w:style>
  <w:style w:type="paragraph" w:styleId="aa">
    <w:name w:val="footer"/>
    <w:basedOn w:val="a0"/>
    <w:link w:val="ab"/>
    <w:uiPriority w:val="99"/>
    <w:pPr>
      <w:tabs>
        <w:tab w:val="center" w:pos="4153"/>
        <w:tab w:val="right" w:pos="8306"/>
      </w:tabs>
      <w:snapToGrid w:val="0"/>
    </w:pPr>
    <w:rPr>
      <w:sz w:val="20"/>
      <w:lang w:val="x-none" w:eastAsia="x-none"/>
    </w:rPr>
  </w:style>
  <w:style w:type="character" w:customStyle="1" w:styleId="ab">
    <w:name w:val="頁尾 字元"/>
    <w:link w:val="aa"/>
    <w:uiPriority w:val="99"/>
    <w:rsid w:val="0048571F"/>
    <w:rPr>
      <w:kern w:val="2"/>
    </w:rPr>
  </w:style>
  <w:style w:type="character" w:styleId="ac">
    <w:name w:val="page number"/>
    <w:basedOn w:val="a2"/>
  </w:style>
  <w:style w:type="paragraph" w:styleId="3">
    <w:name w:val="Body Text Indent 3"/>
    <w:basedOn w:val="a0"/>
    <w:semiHidden/>
    <w:pPr>
      <w:spacing w:line="520" w:lineRule="exact"/>
      <w:ind w:left="332" w:firstLine="65"/>
      <w:jc w:val="both"/>
    </w:pPr>
    <w:rPr>
      <w:rFonts w:ascii="標楷體" w:eastAsia="標楷體" w:hAnsi="標楷體"/>
      <w:sz w:val="28"/>
    </w:rPr>
  </w:style>
  <w:style w:type="paragraph" w:customStyle="1" w:styleId="22">
    <w:name w:val="樣式22"/>
    <w:basedOn w:val="a0"/>
    <w:pPr>
      <w:adjustRightInd w:val="0"/>
      <w:spacing w:line="240" w:lineRule="atLeast"/>
      <w:ind w:left="2835" w:hanging="567"/>
      <w:jc w:val="both"/>
      <w:textDirection w:val="lrTbV"/>
      <w:textAlignment w:val="baseline"/>
    </w:pPr>
    <w:rPr>
      <w:rFonts w:ascii="全真楷書" w:eastAsia="全真楷書"/>
      <w:kern w:val="0"/>
      <w:sz w:val="28"/>
    </w:rPr>
  </w:style>
  <w:style w:type="paragraph" w:styleId="ad">
    <w:name w:val="Block Text"/>
    <w:basedOn w:val="a0"/>
    <w:semiHidden/>
    <w:pPr>
      <w:tabs>
        <w:tab w:val="left" w:pos="6360"/>
        <w:tab w:val="left" w:pos="7740"/>
      </w:tabs>
      <w:snapToGrid w:val="0"/>
      <w:spacing w:line="420" w:lineRule="exact"/>
      <w:ind w:leftChars="956" w:left="2594" w:right="68" w:hangingChars="100" w:hanging="300"/>
    </w:pPr>
    <w:rPr>
      <w:rFonts w:ascii="標楷體" w:eastAsia="標楷體"/>
      <w:sz w:val="30"/>
    </w:rPr>
  </w:style>
  <w:style w:type="paragraph" w:styleId="ae">
    <w:name w:val="Balloon Text"/>
    <w:basedOn w:val="a0"/>
    <w:link w:val="af"/>
    <w:uiPriority w:val="99"/>
    <w:semiHidden/>
    <w:rPr>
      <w:rFonts w:ascii="Arial" w:hAnsi="Arial"/>
      <w:sz w:val="18"/>
      <w:szCs w:val="18"/>
      <w:lang w:val="x-none" w:eastAsia="x-none"/>
    </w:rPr>
  </w:style>
  <w:style w:type="character" w:customStyle="1" w:styleId="af">
    <w:name w:val="註解方塊文字 字元"/>
    <w:link w:val="ae"/>
    <w:uiPriority w:val="99"/>
    <w:semiHidden/>
    <w:rsid w:val="0048571F"/>
    <w:rPr>
      <w:rFonts w:ascii="Arial" w:hAnsi="Arial"/>
      <w:kern w:val="2"/>
      <w:sz w:val="18"/>
      <w:szCs w:val="18"/>
    </w:rPr>
  </w:style>
  <w:style w:type="paragraph" w:customStyle="1" w:styleId="11">
    <w:name w:val="1"/>
    <w:basedOn w:val="a0"/>
    <w:pPr>
      <w:kinsoku w:val="0"/>
      <w:autoSpaceDE w:val="0"/>
      <w:autoSpaceDN w:val="0"/>
      <w:spacing w:before="240" w:line="0" w:lineRule="atLeast"/>
      <w:ind w:left="840" w:hanging="840"/>
    </w:pPr>
    <w:rPr>
      <w:rFonts w:ascii="標楷體" w:eastAsia="標楷體"/>
      <w:sz w:val="32"/>
    </w:rPr>
  </w:style>
  <w:style w:type="paragraph" w:customStyle="1" w:styleId="BalloonText1">
    <w:name w:val="Balloon Text1"/>
    <w:basedOn w:val="a0"/>
    <w:semiHidden/>
    <w:rPr>
      <w:rFonts w:ascii="Arial" w:hAnsi="Arial"/>
      <w:sz w:val="18"/>
      <w:szCs w:val="18"/>
    </w:rPr>
  </w:style>
  <w:style w:type="paragraph" w:customStyle="1" w:styleId="PlainText1">
    <w:name w:val="Plain Text1"/>
    <w:basedOn w:val="a0"/>
    <w:pPr>
      <w:adjustRightInd w:val="0"/>
      <w:textAlignment w:val="baseline"/>
    </w:pPr>
    <w:rPr>
      <w:rFonts w:ascii="細明體" w:eastAsia="細明體" w:hAnsi="Courier New"/>
    </w:rPr>
  </w:style>
  <w:style w:type="paragraph" w:customStyle="1" w:styleId="70">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23">
    <w:name w:val="樣式23"/>
    <w:basedOn w:val="22"/>
    <w:pPr>
      <w:ind w:left="3005" w:hanging="737"/>
    </w:pPr>
  </w:style>
  <w:style w:type="paragraph" w:customStyle="1" w:styleId="PlainText2">
    <w:name w:val="Plain Text2"/>
    <w:basedOn w:val="a0"/>
    <w:pPr>
      <w:adjustRightInd w:val="0"/>
      <w:textAlignment w:val="baseline"/>
    </w:pPr>
    <w:rPr>
      <w:rFonts w:ascii="細明體" w:eastAsia="細明體" w:hAnsi="Courier New"/>
    </w:rPr>
  </w:style>
  <w:style w:type="paragraph" w:customStyle="1" w:styleId="af0">
    <w:name w:val="款"/>
    <w:basedOn w:val="a0"/>
    <w:pPr>
      <w:kinsoku w:val="0"/>
      <w:overflowPunct w:val="0"/>
      <w:autoSpaceDE w:val="0"/>
      <w:autoSpaceDN w:val="0"/>
      <w:ind w:leftChars="700" w:left="800" w:hangingChars="100" w:hanging="100"/>
      <w:jc w:val="both"/>
      <w:textAlignment w:val="center"/>
    </w:pPr>
    <w:rPr>
      <w:rFonts w:ascii="華康細明體" w:eastAsia="華康細明體" w:hAnsi="細明體"/>
      <w:bCs/>
      <w:sz w:val="21"/>
      <w:szCs w:val="24"/>
    </w:rPr>
  </w:style>
  <w:style w:type="paragraph" w:customStyle="1" w:styleId="af1">
    <w:name w:val="分項段落"/>
    <w:basedOn w:val="a0"/>
    <w:pPr>
      <w:widowControl/>
      <w:snapToGrid w:val="0"/>
      <w:ind w:left="1077" w:hanging="714"/>
      <w:jc w:val="both"/>
      <w:textAlignment w:val="baseline"/>
    </w:pPr>
    <w:rPr>
      <w:rFonts w:eastAsia="標楷體"/>
      <w:noProof/>
      <w:kern w:val="0"/>
      <w:sz w:val="36"/>
    </w:rPr>
  </w:style>
  <w:style w:type="paragraph" w:styleId="af2">
    <w:name w:val="Plain Text"/>
    <w:basedOn w:val="a0"/>
    <w:rPr>
      <w:rFonts w:ascii="細明體" w:eastAsia="細明體" w:hAnsi="Courier New"/>
    </w:rPr>
  </w:style>
  <w:style w:type="paragraph" w:customStyle="1" w:styleId="a">
    <w:name w:val="條文三"/>
    <w:basedOn w:val="a0"/>
    <w:pPr>
      <w:numPr>
        <w:numId w:val="2"/>
      </w:numPr>
      <w:adjustRightInd w:val="0"/>
      <w:ind w:right="57"/>
      <w:jc w:val="both"/>
      <w:textAlignment w:val="baseline"/>
    </w:pPr>
    <w:rPr>
      <w:rFonts w:ascii="全真楷書" w:eastAsia="全真楷書"/>
      <w:sz w:val="28"/>
    </w:rPr>
  </w:style>
  <w:style w:type="paragraph" w:customStyle="1" w:styleId="af3">
    <w:name w:val="條文一"/>
    <w:basedOn w:val="a0"/>
    <w:pPr>
      <w:adjustRightInd w:val="0"/>
      <w:ind w:left="512" w:right="57" w:hanging="540"/>
      <w:jc w:val="both"/>
      <w:textAlignment w:val="baseline"/>
    </w:pPr>
    <w:rPr>
      <w:rFonts w:ascii="全真楷書" w:eastAsia="全真楷書"/>
      <w:sz w:val="28"/>
    </w:rPr>
  </w:style>
  <w:style w:type="paragraph" w:customStyle="1" w:styleId="af4">
    <w:name w:val="(一)"/>
    <w:basedOn w:val="a0"/>
    <w:pPr>
      <w:adjustRightInd w:val="0"/>
      <w:ind w:left="1361" w:right="57" w:hanging="794"/>
      <w:jc w:val="both"/>
      <w:textAlignment w:val="baseline"/>
    </w:pPr>
    <w:rPr>
      <w:rFonts w:ascii="全真楷書" w:eastAsia="全真楷書"/>
      <w:sz w:val="28"/>
    </w:rPr>
  </w:style>
  <w:style w:type="paragraph" w:customStyle="1" w:styleId="af5">
    <w:name w:val="條文二"/>
    <w:basedOn w:val="a0"/>
    <w:pPr>
      <w:adjustRightInd w:val="0"/>
      <w:ind w:left="512" w:right="57"/>
      <w:jc w:val="both"/>
      <w:textAlignment w:val="baseline"/>
    </w:pPr>
    <w:rPr>
      <w:rFonts w:ascii="全真楷書" w:eastAsia="全真楷書"/>
      <w:sz w:val="28"/>
    </w:rPr>
  </w:style>
  <w:style w:type="paragraph" w:customStyle="1" w:styleId="100">
    <w:name w:val="100"/>
    <w:basedOn w:val="a0"/>
    <w:pPr>
      <w:adjustRightInd w:val="0"/>
      <w:snapToGrid w:val="0"/>
      <w:spacing w:line="440" w:lineRule="exact"/>
      <w:ind w:left="568" w:hanging="284"/>
      <w:jc w:val="both"/>
      <w:textAlignment w:val="baseline"/>
    </w:pPr>
    <w:rPr>
      <w:rFonts w:ascii="全真楷書" w:eastAsia="全真楷書"/>
      <w:sz w:val="28"/>
    </w:rPr>
  </w:style>
  <w:style w:type="paragraph" w:customStyle="1" w:styleId="400">
    <w:name w:val="400"/>
    <w:basedOn w:val="2"/>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200">
    <w:name w:val="200"/>
    <w:basedOn w:val="a0"/>
    <w:pPr>
      <w:adjustRightInd w:val="0"/>
      <w:snapToGrid w:val="0"/>
      <w:spacing w:line="440" w:lineRule="exact"/>
      <w:ind w:left="851" w:hanging="284"/>
      <w:jc w:val="both"/>
      <w:textAlignment w:val="baseline"/>
    </w:pPr>
    <w:rPr>
      <w:rFonts w:ascii="全真楷書" w:eastAsia="全真楷書"/>
      <w:sz w:val="28"/>
    </w:rPr>
  </w:style>
  <w:style w:type="paragraph" w:styleId="af6">
    <w:name w:val="Date"/>
    <w:basedOn w:val="a0"/>
    <w:next w:val="a0"/>
    <w:semiHidden/>
    <w:pPr>
      <w:jc w:val="right"/>
    </w:pPr>
    <w:rPr>
      <w:rFonts w:ascii="標楷體" w:eastAsia="標楷體"/>
      <w:sz w:val="28"/>
      <w:szCs w:val="24"/>
    </w:rPr>
  </w:style>
  <w:style w:type="character" w:customStyle="1" w:styleId="emailstyle15">
    <w:name w:val="emailstyle15"/>
    <w:rPr>
      <w:rFonts w:ascii="Arial" w:eastAsia="新細明體" w:hAnsi="Arial" w:cs="Arial"/>
      <w:color w:val="000000"/>
      <w:sz w:val="18"/>
    </w:rPr>
  </w:style>
  <w:style w:type="paragraph" w:styleId="30">
    <w:name w:val="Body Text 3"/>
    <w:basedOn w:val="a0"/>
    <w:semiHidden/>
    <w:pPr>
      <w:spacing w:after="120"/>
    </w:pPr>
    <w:rPr>
      <w:sz w:val="16"/>
      <w:szCs w:val="16"/>
    </w:rPr>
  </w:style>
  <w:style w:type="paragraph" w:customStyle="1" w:styleId="12">
    <w:name w:val="純文字1"/>
    <w:basedOn w:val="a0"/>
    <w:pPr>
      <w:adjustRightInd w:val="0"/>
      <w:textAlignment w:val="baseline"/>
    </w:pPr>
    <w:rPr>
      <w:rFonts w:ascii="細明體" w:eastAsia="細明體" w:hAnsi="Courier New"/>
    </w:rPr>
  </w:style>
  <w:style w:type="paragraph" w:styleId="af7">
    <w:name w:val="annotation text"/>
    <w:basedOn w:val="a0"/>
    <w:link w:val="13"/>
    <w:pPr>
      <w:adjustRightInd w:val="0"/>
      <w:spacing w:line="360" w:lineRule="atLeast"/>
      <w:textAlignment w:val="baseline"/>
    </w:pPr>
    <w:rPr>
      <w:kern w:val="0"/>
      <w:lang w:val="x-none" w:eastAsia="x-none"/>
    </w:rPr>
  </w:style>
  <w:style w:type="character" w:styleId="af8">
    <w:name w:val="Hyperlink"/>
    <w:uiPriority w:val="99"/>
    <w:rsid w:val="00AF2D43"/>
    <w:rPr>
      <w:color w:val="0000FF"/>
      <w:u w:val="single"/>
    </w:rPr>
  </w:style>
  <w:style w:type="character" w:customStyle="1" w:styleId="t101">
    <w:name w:val="t101"/>
    <w:rPr>
      <w:strike w:val="0"/>
      <w:dstrike w:val="0"/>
      <w:color w:val="535353"/>
      <w:sz w:val="20"/>
      <w:szCs w:val="20"/>
      <w:u w:val="none"/>
      <w:effect w:val="none"/>
    </w:rPr>
  </w:style>
  <w:style w:type="table" w:styleId="af9">
    <w:name w:val="Table Grid"/>
    <w:basedOn w:val="a3"/>
    <w:uiPriority w:val="39"/>
    <w:rsid w:val="00AD00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
    <w:basedOn w:val="a0"/>
    <w:rsid w:val="00CD7F74"/>
    <w:pPr>
      <w:autoSpaceDE w:val="0"/>
      <w:autoSpaceDN w:val="0"/>
      <w:spacing w:line="400" w:lineRule="exact"/>
      <w:ind w:firstLineChars="257" w:firstLine="720"/>
    </w:pPr>
    <w:rPr>
      <w:rFonts w:ascii="標楷體" w:eastAsia="標楷體" w:hAnsi="標楷體"/>
      <w:kern w:val="0"/>
      <w:sz w:val="28"/>
      <w:szCs w:val="28"/>
    </w:rPr>
  </w:style>
  <w:style w:type="paragraph" w:customStyle="1" w:styleId="14">
    <w:name w:val="字元 字元1 字元 字元 字元 字元"/>
    <w:basedOn w:val="a0"/>
    <w:rsid w:val="00E81877"/>
    <w:pPr>
      <w:widowControl/>
      <w:spacing w:beforeLines="50" w:before="50" w:after="160" w:line="240" w:lineRule="exact"/>
      <w:ind w:firstLineChars="200" w:firstLine="200"/>
    </w:pPr>
    <w:rPr>
      <w:rFonts w:ascii="Tahoma" w:hAnsi="Tahoma"/>
      <w:kern w:val="0"/>
      <w:sz w:val="20"/>
      <w:lang w:eastAsia="en-US"/>
    </w:rPr>
  </w:style>
  <w:style w:type="paragraph" w:customStyle="1" w:styleId="Default">
    <w:name w:val="Default"/>
    <w:rsid w:val="00322861"/>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0"/>
    <w:link w:val="HTML0"/>
    <w:unhideWhenUsed/>
    <w:rsid w:val="00EC0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EC0CDA"/>
    <w:rPr>
      <w:rFonts w:ascii="細明體" w:eastAsia="細明體" w:hAnsi="細明體" w:cs="細明體"/>
      <w:sz w:val="24"/>
      <w:szCs w:val="24"/>
    </w:rPr>
  </w:style>
  <w:style w:type="paragraph" w:styleId="afb">
    <w:name w:val="List Paragraph"/>
    <w:basedOn w:val="a0"/>
    <w:link w:val="afc"/>
    <w:uiPriority w:val="34"/>
    <w:qFormat/>
    <w:rsid w:val="0048571F"/>
    <w:pPr>
      <w:ind w:leftChars="200" w:left="480"/>
    </w:pPr>
    <w:rPr>
      <w:lang w:val="x-none" w:eastAsia="x-none"/>
    </w:rPr>
  </w:style>
  <w:style w:type="character" w:customStyle="1" w:styleId="afc">
    <w:name w:val="清單段落 字元"/>
    <w:link w:val="afb"/>
    <w:uiPriority w:val="34"/>
    <w:rsid w:val="0048571F"/>
    <w:rPr>
      <w:kern w:val="2"/>
      <w:sz w:val="24"/>
    </w:rPr>
  </w:style>
  <w:style w:type="paragraph" w:customStyle="1" w:styleId="15">
    <w:name w:val="清單段落1"/>
    <w:basedOn w:val="a0"/>
    <w:uiPriority w:val="99"/>
    <w:rsid w:val="0048571F"/>
    <w:pPr>
      <w:ind w:leftChars="200" w:left="480"/>
    </w:pPr>
    <w:rPr>
      <w:rFonts w:eastAsia="標楷體"/>
      <w:szCs w:val="22"/>
    </w:rPr>
  </w:style>
  <w:style w:type="paragraph" w:styleId="Web">
    <w:name w:val="Normal (Web)"/>
    <w:basedOn w:val="a0"/>
    <w:uiPriority w:val="99"/>
    <w:rsid w:val="0048571F"/>
    <w:pPr>
      <w:widowControl/>
      <w:spacing w:before="100" w:beforeAutospacing="1" w:after="100" w:afterAutospacing="1"/>
    </w:pPr>
    <w:rPr>
      <w:rFonts w:ascii="新細明體" w:hAnsi="新細明體" w:cs="新細明體"/>
      <w:kern w:val="0"/>
      <w:szCs w:val="24"/>
    </w:rPr>
  </w:style>
  <w:style w:type="character" w:styleId="afd">
    <w:name w:val="Strong"/>
    <w:uiPriority w:val="22"/>
    <w:qFormat/>
    <w:rsid w:val="0048571F"/>
    <w:rPr>
      <w:b/>
      <w:bCs/>
    </w:rPr>
  </w:style>
  <w:style w:type="paragraph" w:customStyle="1" w:styleId="20">
    <w:name w:val="清單段落2"/>
    <w:basedOn w:val="a0"/>
    <w:rsid w:val="0048571F"/>
    <w:pPr>
      <w:suppressAutoHyphens/>
      <w:autoSpaceDN w:val="0"/>
      <w:ind w:left="480"/>
      <w:textAlignment w:val="baseline"/>
    </w:pPr>
    <w:rPr>
      <w:kern w:val="3"/>
    </w:rPr>
  </w:style>
  <w:style w:type="paragraph" w:customStyle="1" w:styleId="TableParagraph">
    <w:name w:val="Table Paragraph"/>
    <w:basedOn w:val="a0"/>
    <w:uiPriority w:val="1"/>
    <w:qFormat/>
    <w:rsid w:val="0048571F"/>
    <w:pPr>
      <w:autoSpaceDE w:val="0"/>
      <w:autoSpaceDN w:val="0"/>
      <w:ind w:left="267"/>
    </w:pPr>
    <w:rPr>
      <w:rFonts w:ascii="Noto Sans CJK JP Regular" w:eastAsia="Noto Sans CJK JP Regular" w:hAnsi="Noto Sans CJK JP Regular" w:cs="Noto Sans CJK JP Regular"/>
      <w:kern w:val="0"/>
      <w:sz w:val="22"/>
      <w:szCs w:val="22"/>
      <w:lang w:val="zh-TW" w:bidi="zh-TW"/>
    </w:rPr>
  </w:style>
  <w:style w:type="paragraph" w:customStyle="1" w:styleId="afe">
    <w:name w:val="表左"/>
    <w:basedOn w:val="a0"/>
    <w:rsid w:val="004C4C48"/>
    <w:pPr>
      <w:ind w:leftChars="15" w:left="336" w:rightChars="15" w:right="36" w:hangingChars="125" w:hanging="300"/>
      <w:jc w:val="both"/>
    </w:pPr>
    <w:rPr>
      <w:rFonts w:eastAsia="標楷體"/>
    </w:rPr>
  </w:style>
  <w:style w:type="paragraph" w:customStyle="1" w:styleId="31">
    <w:name w:val="清單段落3"/>
    <w:basedOn w:val="a0"/>
    <w:link w:val="ListParagraphChar"/>
    <w:rsid w:val="004C4C48"/>
    <w:pPr>
      <w:ind w:leftChars="200" w:left="480"/>
    </w:pPr>
    <w:rPr>
      <w:rFonts w:ascii="Calibri" w:hAnsi="Calibri"/>
      <w:szCs w:val="22"/>
      <w:lang w:val="x-none" w:eastAsia="x-none"/>
    </w:rPr>
  </w:style>
  <w:style w:type="character" w:customStyle="1" w:styleId="ListParagraphChar">
    <w:name w:val="List Paragraph Char"/>
    <w:link w:val="31"/>
    <w:locked/>
    <w:rsid w:val="004C4C48"/>
    <w:rPr>
      <w:rFonts w:ascii="Calibri" w:hAnsi="Calibri"/>
      <w:kern w:val="2"/>
      <w:sz w:val="24"/>
      <w:szCs w:val="22"/>
    </w:rPr>
  </w:style>
  <w:style w:type="numbering" w:customStyle="1" w:styleId="16">
    <w:name w:val="無清單1"/>
    <w:next w:val="a4"/>
    <w:semiHidden/>
    <w:rsid w:val="002D67E6"/>
  </w:style>
  <w:style w:type="character" w:styleId="aff">
    <w:name w:val="annotation reference"/>
    <w:rsid w:val="002D67E6"/>
    <w:rPr>
      <w:sz w:val="18"/>
      <w:szCs w:val="18"/>
    </w:rPr>
  </w:style>
  <w:style w:type="character" w:customStyle="1" w:styleId="aff0">
    <w:name w:val="註解文字 字元"/>
    <w:rsid w:val="002D67E6"/>
    <w:rPr>
      <w:rFonts w:eastAsia="標楷體"/>
      <w:kern w:val="2"/>
      <w:sz w:val="24"/>
    </w:rPr>
  </w:style>
  <w:style w:type="paragraph" w:styleId="aff1">
    <w:name w:val="annotation subject"/>
    <w:basedOn w:val="af7"/>
    <w:next w:val="af7"/>
    <w:link w:val="aff2"/>
    <w:rsid w:val="002D67E6"/>
    <w:pPr>
      <w:adjustRightInd/>
      <w:spacing w:line="240" w:lineRule="auto"/>
      <w:textAlignment w:val="auto"/>
    </w:pPr>
    <w:rPr>
      <w:rFonts w:eastAsia="標楷體"/>
      <w:b/>
      <w:bCs/>
      <w:kern w:val="2"/>
    </w:rPr>
  </w:style>
  <w:style w:type="character" w:customStyle="1" w:styleId="13">
    <w:name w:val="註解文字 字元1"/>
    <w:link w:val="af7"/>
    <w:rsid w:val="002D67E6"/>
    <w:rPr>
      <w:sz w:val="24"/>
    </w:rPr>
  </w:style>
  <w:style w:type="character" w:customStyle="1" w:styleId="aff2">
    <w:name w:val="註解主旨 字元"/>
    <w:link w:val="aff1"/>
    <w:rsid w:val="002D67E6"/>
    <w:rPr>
      <w:rFonts w:eastAsia="標楷體"/>
      <w:b/>
      <w:bCs/>
      <w:kern w:val="2"/>
      <w:sz w:val="24"/>
      <w:lang w:val="x-none" w:eastAsia="x-none"/>
    </w:rPr>
  </w:style>
  <w:style w:type="table" w:customStyle="1" w:styleId="17">
    <w:name w:val="表格格線1"/>
    <w:basedOn w:val="a3"/>
    <w:next w:val="af9"/>
    <w:rsid w:val="002D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無清單2"/>
    <w:next w:val="a4"/>
    <w:semiHidden/>
    <w:rsid w:val="002D67E6"/>
  </w:style>
  <w:style w:type="table" w:customStyle="1" w:styleId="24">
    <w:name w:val="表格格線2"/>
    <w:basedOn w:val="a3"/>
    <w:next w:val="af9"/>
    <w:rsid w:val="002D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無清單3"/>
    <w:next w:val="a4"/>
    <w:semiHidden/>
    <w:rsid w:val="002D67E6"/>
  </w:style>
  <w:style w:type="table" w:customStyle="1" w:styleId="33">
    <w:name w:val="表格格線3"/>
    <w:basedOn w:val="a3"/>
    <w:next w:val="af9"/>
    <w:rsid w:val="002D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aff4"/>
    <w:uiPriority w:val="1"/>
    <w:qFormat/>
    <w:rsid w:val="002A0F44"/>
    <w:rPr>
      <w:rFonts w:ascii="Calibri" w:hAnsi="Calibri"/>
      <w:sz w:val="22"/>
      <w:szCs w:val="22"/>
    </w:rPr>
  </w:style>
  <w:style w:type="character" w:customStyle="1" w:styleId="aff4">
    <w:name w:val="無間距 字元"/>
    <w:link w:val="aff3"/>
    <w:uiPriority w:val="1"/>
    <w:rsid w:val="002A0F44"/>
    <w:rPr>
      <w:rFonts w:ascii="Calibri" w:hAnsi="Calibri"/>
      <w:sz w:val="22"/>
      <w:szCs w:val="22"/>
      <w:lang w:bidi="ar-SA"/>
    </w:rPr>
  </w:style>
  <w:style w:type="paragraph" w:styleId="aff5">
    <w:name w:val="TOC Heading"/>
    <w:basedOn w:val="1"/>
    <w:next w:val="a0"/>
    <w:uiPriority w:val="39"/>
    <w:semiHidden/>
    <w:unhideWhenUsed/>
    <w:qFormat/>
    <w:rsid w:val="00661796"/>
    <w:pPr>
      <w:keepLines/>
      <w:widowControl/>
      <w:numPr>
        <w:ilvl w:val="0"/>
        <w:numId w:val="0"/>
      </w:numPr>
      <w:spacing w:before="480" w:line="276" w:lineRule="auto"/>
      <w:ind w:right="0"/>
      <w:jc w:val="left"/>
      <w:outlineLvl w:val="9"/>
    </w:pPr>
    <w:rPr>
      <w:rFonts w:ascii="Cambria" w:eastAsia="新細明體" w:hAnsi="Cambria"/>
      <w:b/>
      <w:bCs/>
      <w:color w:val="365F91"/>
      <w:kern w:val="0"/>
      <w:szCs w:val="28"/>
    </w:rPr>
  </w:style>
  <w:style w:type="paragraph" w:styleId="18">
    <w:name w:val="toc 1"/>
    <w:basedOn w:val="a0"/>
    <w:next w:val="a0"/>
    <w:autoRedefine/>
    <w:uiPriority w:val="39"/>
    <w:qFormat/>
    <w:rsid w:val="00661796"/>
  </w:style>
  <w:style w:type="paragraph" w:styleId="25">
    <w:name w:val="toc 2"/>
    <w:basedOn w:val="a0"/>
    <w:next w:val="a0"/>
    <w:autoRedefine/>
    <w:uiPriority w:val="39"/>
    <w:unhideWhenUsed/>
    <w:qFormat/>
    <w:rsid w:val="00661796"/>
    <w:pPr>
      <w:widowControl/>
      <w:spacing w:after="100" w:line="276" w:lineRule="auto"/>
      <w:ind w:left="220"/>
    </w:pPr>
    <w:rPr>
      <w:rFonts w:ascii="Calibri" w:hAnsi="Calibri"/>
      <w:kern w:val="0"/>
      <w:sz w:val="22"/>
      <w:szCs w:val="22"/>
    </w:rPr>
  </w:style>
  <w:style w:type="paragraph" w:styleId="34">
    <w:name w:val="toc 3"/>
    <w:basedOn w:val="a0"/>
    <w:next w:val="a0"/>
    <w:autoRedefine/>
    <w:uiPriority w:val="39"/>
    <w:unhideWhenUsed/>
    <w:qFormat/>
    <w:rsid w:val="00661796"/>
    <w:pPr>
      <w:widowControl/>
      <w:spacing w:after="100" w:line="276" w:lineRule="auto"/>
      <w:ind w:left="440"/>
    </w:pPr>
    <w:rPr>
      <w:rFonts w:ascii="Calibri" w:hAnsi="Calibri"/>
      <w:kern w:val="0"/>
      <w:sz w:val="22"/>
      <w:szCs w:val="22"/>
    </w:rPr>
  </w:style>
  <w:style w:type="table" w:customStyle="1" w:styleId="40">
    <w:name w:val="表格格線4"/>
    <w:basedOn w:val="a3"/>
    <w:next w:val="af9"/>
    <w:rsid w:val="000428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rsid w:val="002D64EF"/>
    <w:pPr>
      <w:snapToGrid w:val="0"/>
    </w:pPr>
    <w:rPr>
      <w:lang w:val="x-none" w:eastAsia="x-none"/>
    </w:rPr>
  </w:style>
  <w:style w:type="character" w:customStyle="1" w:styleId="aff7">
    <w:name w:val="章節附註文字 字元"/>
    <w:link w:val="aff6"/>
    <w:rsid w:val="002D64EF"/>
    <w:rPr>
      <w:kern w:val="2"/>
      <w:sz w:val="24"/>
    </w:rPr>
  </w:style>
  <w:style w:type="character" w:styleId="aff8">
    <w:name w:val="endnote reference"/>
    <w:rsid w:val="002D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099">
      <w:bodyDiv w:val="1"/>
      <w:marLeft w:val="0"/>
      <w:marRight w:val="0"/>
      <w:marTop w:val="0"/>
      <w:marBottom w:val="0"/>
      <w:divBdr>
        <w:top w:val="none" w:sz="0" w:space="0" w:color="auto"/>
        <w:left w:val="none" w:sz="0" w:space="0" w:color="auto"/>
        <w:bottom w:val="none" w:sz="0" w:space="0" w:color="auto"/>
        <w:right w:val="none" w:sz="0" w:space="0" w:color="auto"/>
      </w:divBdr>
    </w:div>
    <w:div w:id="106237307">
      <w:bodyDiv w:val="1"/>
      <w:marLeft w:val="0"/>
      <w:marRight w:val="0"/>
      <w:marTop w:val="0"/>
      <w:marBottom w:val="0"/>
      <w:divBdr>
        <w:top w:val="none" w:sz="0" w:space="0" w:color="auto"/>
        <w:left w:val="none" w:sz="0" w:space="0" w:color="auto"/>
        <w:bottom w:val="none" w:sz="0" w:space="0" w:color="auto"/>
        <w:right w:val="none" w:sz="0" w:space="0" w:color="auto"/>
      </w:divBdr>
    </w:div>
    <w:div w:id="112595681">
      <w:bodyDiv w:val="1"/>
      <w:marLeft w:val="0"/>
      <w:marRight w:val="0"/>
      <w:marTop w:val="0"/>
      <w:marBottom w:val="0"/>
      <w:divBdr>
        <w:top w:val="none" w:sz="0" w:space="0" w:color="auto"/>
        <w:left w:val="none" w:sz="0" w:space="0" w:color="auto"/>
        <w:bottom w:val="none" w:sz="0" w:space="0" w:color="auto"/>
        <w:right w:val="none" w:sz="0" w:space="0" w:color="auto"/>
      </w:divBdr>
    </w:div>
    <w:div w:id="152449663">
      <w:bodyDiv w:val="1"/>
      <w:marLeft w:val="0"/>
      <w:marRight w:val="0"/>
      <w:marTop w:val="0"/>
      <w:marBottom w:val="0"/>
      <w:divBdr>
        <w:top w:val="none" w:sz="0" w:space="0" w:color="auto"/>
        <w:left w:val="none" w:sz="0" w:space="0" w:color="auto"/>
        <w:bottom w:val="none" w:sz="0" w:space="0" w:color="auto"/>
        <w:right w:val="none" w:sz="0" w:space="0" w:color="auto"/>
      </w:divBdr>
    </w:div>
    <w:div w:id="170336820">
      <w:bodyDiv w:val="1"/>
      <w:marLeft w:val="0"/>
      <w:marRight w:val="0"/>
      <w:marTop w:val="0"/>
      <w:marBottom w:val="0"/>
      <w:divBdr>
        <w:top w:val="none" w:sz="0" w:space="0" w:color="auto"/>
        <w:left w:val="none" w:sz="0" w:space="0" w:color="auto"/>
        <w:bottom w:val="none" w:sz="0" w:space="0" w:color="auto"/>
        <w:right w:val="none" w:sz="0" w:space="0" w:color="auto"/>
      </w:divBdr>
    </w:div>
    <w:div w:id="184633693">
      <w:bodyDiv w:val="1"/>
      <w:marLeft w:val="0"/>
      <w:marRight w:val="0"/>
      <w:marTop w:val="0"/>
      <w:marBottom w:val="0"/>
      <w:divBdr>
        <w:top w:val="none" w:sz="0" w:space="0" w:color="auto"/>
        <w:left w:val="none" w:sz="0" w:space="0" w:color="auto"/>
        <w:bottom w:val="none" w:sz="0" w:space="0" w:color="auto"/>
        <w:right w:val="none" w:sz="0" w:space="0" w:color="auto"/>
      </w:divBdr>
    </w:div>
    <w:div w:id="234583964">
      <w:bodyDiv w:val="1"/>
      <w:marLeft w:val="0"/>
      <w:marRight w:val="0"/>
      <w:marTop w:val="0"/>
      <w:marBottom w:val="0"/>
      <w:divBdr>
        <w:top w:val="none" w:sz="0" w:space="0" w:color="auto"/>
        <w:left w:val="none" w:sz="0" w:space="0" w:color="auto"/>
        <w:bottom w:val="none" w:sz="0" w:space="0" w:color="auto"/>
        <w:right w:val="none" w:sz="0" w:space="0" w:color="auto"/>
      </w:divBdr>
    </w:div>
    <w:div w:id="363945706">
      <w:bodyDiv w:val="1"/>
      <w:marLeft w:val="0"/>
      <w:marRight w:val="0"/>
      <w:marTop w:val="0"/>
      <w:marBottom w:val="0"/>
      <w:divBdr>
        <w:top w:val="none" w:sz="0" w:space="0" w:color="auto"/>
        <w:left w:val="none" w:sz="0" w:space="0" w:color="auto"/>
        <w:bottom w:val="none" w:sz="0" w:space="0" w:color="auto"/>
        <w:right w:val="none" w:sz="0" w:space="0" w:color="auto"/>
      </w:divBdr>
      <w:divsChild>
        <w:div w:id="1188258360">
          <w:marLeft w:val="0"/>
          <w:marRight w:val="0"/>
          <w:marTop w:val="0"/>
          <w:marBottom w:val="0"/>
          <w:divBdr>
            <w:top w:val="none" w:sz="0" w:space="0" w:color="auto"/>
            <w:left w:val="none" w:sz="0" w:space="0" w:color="auto"/>
            <w:bottom w:val="none" w:sz="0" w:space="0" w:color="auto"/>
            <w:right w:val="none" w:sz="0" w:space="0" w:color="auto"/>
          </w:divBdr>
        </w:div>
      </w:divsChild>
    </w:div>
    <w:div w:id="399210111">
      <w:bodyDiv w:val="1"/>
      <w:marLeft w:val="0"/>
      <w:marRight w:val="0"/>
      <w:marTop w:val="0"/>
      <w:marBottom w:val="0"/>
      <w:divBdr>
        <w:top w:val="none" w:sz="0" w:space="0" w:color="auto"/>
        <w:left w:val="none" w:sz="0" w:space="0" w:color="auto"/>
        <w:bottom w:val="none" w:sz="0" w:space="0" w:color="auto"/>
        <w:right w:val="none" w:sz="0" w:space="0" w:color="auto"/>
      </w:divBdr>
    </w:div>
    <w:div w:id="445854433">
      <w:bodyDiv w:val="1"/>
      <w:marLeft w:val="0"/>
      <w:marRight w:val="0"/>
      <w:marTop w:val="0"/>
      <w:marBottom w:val="0"/>
      <w:divBdr>
        <w:top w:val="none" w:sz="0" w:space="0" w:color="auto"/>
        <w:left w:val="none" w:sz="0" w:space="0" w:color="auto"/>
        <w:bottom w:val="none" w:sz="0" w:space="0" w:color="auto"/>
        <w:right w:val="none" w:sz="0" w:space="0" w:color="auto"/>
      </w:divBdr>
    </w:div>
    <w:div w:id="492724298">
      <w:bodyDiv w:val="1"/>
      <w:marLeft w:val="0"/>
      <w:marRight w:val="0"/>
      <w:marTop w:val="0"/>
      <w:marBottom w:val="0"/>
      <w:divBdr>
        <w:top w:val="none" w:sz="0" w:space="0" w:color="auto"/>
        <w:left w:val="none" w:sz="0" w:space="0" w:color="auto"/>
        <w:bottom w:val="none" w:sz="0" w:space="0" w:color="auto"/>
        <w:right w:val="none" w:sz="0" w:space="0" w:color="auto"/>
      </w:divBdr>
    </w:div>
    <w:div w:id="544948831">
      <w:bodyDiv w:val="1"/>
      <w:marLeft w:val="0"/>
      <w:marRight w:val="0"/>
      <w:marTop w:val="0"/>
      <w:marBottom w:val="0"/>
      <w:divBdr>
        <w:top w:val="none" w:sz="0" w:space="0" w:color="auto"/>
        <w:left w:val="none" w:sz="0" w:space="0" w:color="auto"/>
        <w:bottom w:val="none" w:sz="0" w:space="0" w:color="auto"/>
        <w:right w:val="none" w:sz="0" w:space="0" w:color="auto"/>
      </w:divBdr>
    </w:div>
    <w:div w:id="545870126">
      <w:bodyDiv w:val="1"/>
      <w:marLeft w:val="0"/>
      <w:marRight w:val="0"/>
      <w:marTop w:val="0"/>
      <w:marBottom w:val="0"/>
      <w:divBdr>
        <w:top w:val="none" w:sz="0" w:space="0" w:color="auto"/>
        <w:left w:val="none" w:sz="0" w:space="0" w:color="auto"/>
        <w:bottom w:val="none" w:sz="0" w:space="0" w:color="auto"/>
        <w:right w:val="none" w:sz="0" w:space="0" w:color="auto"/>
      </w:divBdr>
    </w:div>
    <w:div w:id="590431988">
      <w:bodyDiv w:val="1"/>
      <w:marLeft w:val="0"/>
      <w:marRight w:val="0"/>
      <w:marTop w:val="0"/>
      <w:marBottom w:val="0"/>
      <w:divBdr>
        <w:top w:val="none" w:sz="0" w:space="0" w:color="auto"/>
        <w:left w:val="none" w:sz="0" w:space="0" w:color="auto"/>
        <w:bottom w:val="none" w:sz="0" w:space="0" w:color="auto"/>
        <w:right w:val="none" w:sz="0" w:space="0" w:color="auto"/>
      </w:divBdr>
    </w:div>
    <w:div w:id="614597127">
      <w:bodyDiv w:val="1"/>
      <w:marLeft w:val="0"/>
      <w:marRight w:val="0"/>
      <w:marTop w:val="0"/>
      <w:marBottom w:val="0"/>
      <w:divBdr>
        <w:top w:val="none" w:sz="0" w:space="0" w:color="auto"/>
        <w:left w:val="none" w:sz="0" w:space="0" w:color="auto"/>
        <w:bottom w:val="none" w:sz="0" w:space="0" w:color="auto"/>
        <w:right w:val="none" w:sz="0" w:space="0" w:color="auto"/>
      </w:divBdr>
    </w:div>
    <w:div w:id="668950317">
      <w:bodyDiv w:val="1"/>
      <w:marLeft w:val="0"/>
      <w:marRight w:val="0"/>
      <w:marTop w:val="0"/>
      <w:marBottom w:val="0"/>
      <w:divBdr>
        <w:top w:val="none" w:sz="0" w:space="0" w:color="auto"/>
        <w:left w:val="none" w:sz="0" w:space="0" w:color="auto"/>
        <w:bottom w:val="none" w:sz="0" w:space="0" w:color="auto"/>
        <w:right w:val="none" w:sz="0" w:space="0" w:color="auto"/>
      </w:divBdr>
    </w:div>
    <w:div w:id="718558387">
      <w:bodyDiv w:val="1"/>
      <w:marLeft w:val="0"/>
      <w:marRight w:val="0"/>
      <w:marTop w:val="0"/>
      <w:marBottom w:val="0"/>
      <w:divBdr>
        <w:top w:val="none" w:sz="0" w:space="0" w:color="auto"/>
        <w:left w:val="none" w:sz="0" w:space="0" w:color="auto"/>
        <w:bottom w:val="none" w:sz="0" w:space="0" w:color="auto"/>
        <w:right w:val="none" w:sz="0" w:space="0" w:color="auto"/>
      </w:divBdr>
    </w:div>
    <w:div w:id="748426662">
      <w:bodyDiv w:val="1"/>
      <w:marLeft w:val="0"/>
      <w:marRight w:val="0"/>
      <w:marTop w:val="0"/>
      <w:marBottom w:val="0"/>
      <w:divBdr>
        <w:top w:val="none" w:sz="0" w:space="0" w:color="auto"/>
        <w:left w:val="none" w:sz="0" w:space="0" w:color="auto"/>
        <w:bottom w:val="none" w:sz="0" w:space="0" w:color="auto"/>
        <w:right w:val="none" w:sz="0" w:space="0" w:color="auto"/>
      </w:divBdr>
    </w:div>
    <w:div w:id="829952693">
      <w:bodyDiv w:val="1"/>
      <w:marLeft w:val="0"/>
      <w:marRight w:val="0"/>
      <w:marTop w:val="0"/>
      <w:marBottom w:val="0"/>
      <w:divBdr>
        <w:top w:val="none" w:sz="0" w:space="0" w:color="auto"/>
        <w:left w:val="none" w:sz="0" w:space="0" w:color="auto"/>
        <w:bottom w:val="none" w:sz="0" w:space="0" w:color="auto"/>
        <w:right w:val="none" w:sz="0" w:space="0" w:color="auto"/>
      </w:divBdr>
    </w:div>
    <w:div w:id="851191100">
      <w:bodyDiv w:val="1"/>
      <w:marLeft w:val="0"/>
      <w:marRight w:val="0"/>
      <w:marTop w:val="0"/>
      <w:marBottom w:val="0"/>
      <w:divBdr>
        <w:top w:val="none" w:sz="0" w:space="0" w:color="auto"/>
        <w:left w:val="none" w:sz="0" w:space="0" w:color="auto"/>
        <w:bottom w:val="none" w:sz="0" w:space="0" w:color="auto"/>
        <w:right w:val="none" w:sz="0" w:space="0" w:color="auto"/>
      </w:divBdr>
    </w:div>
    <w:div w:id="852496624">
      <w:bodyDiv w:val="1"/>
      <w:marLeft w:val="0"/>
      <w:marRight w:val="0"/>
      <w:marTop w:val="0"/>
      <w:marBottom w:val="0"/>
      <w:divBdr>
        <w:top w:val="none" w:sz="0" w:space="0" w:color="auto"/>
        <w:left w:val="none" w:sz="0" w:space="0" w:color="auto"/>
        <w:bottom w:val="none" w:sz="0" w:space="0" w:color="auto"/>
        <w:right w:val="none" w:sz="0" w:space="0" w:color="auto"/>
      </w:divBdr>
    </w:div>
    <w:div w:id="957179340">
      <w:bodyDiv w:val="1"/>
      <w:marLeft w:val="0"/>
      <w:marRight w:val="0"/>
      <w:marTop w:val="0"/>
      <w:marBottom w:val="0"/>
      <w:divBdr>
        <w:top w:val="none" w:sz="0" w:space="0" w:color="auto"/>
        <w:left w:val="none" w:sz="0" w:space="0" w:color="auto"/>
        <w:bottom w:val="none" w:sz="0" w:space="0" w:color="auto"/>
        <w:right w:val="none" w:sz="0" w:space="0" w:color="auto"/>
      </w:divBdr>
    </w:div>
    <w:div w:id="964190082">
      <w:bodyDiv w:val="1"/>
      <w:marLeft w:val="0"/>
      <w:marRight w:val="0"/>
      <w:marTop w:val="0"/>
      <w:marBottom w:val="0"/>
      <w:divBdr>
        <w:top w:val="none" w:sz="0" w:space="0" w:color="auto"/>
        <w:left w:val="none" w:sz="0" w:space="0" w:color="auto"/>
        <w:bottom w:val="none" w:sz="0" w:space="0" w:color="auto"/>
        <w:right w:val="none" w:sz="0" w:space="0" w:color="auto"/>
      </w:divBdr>
    </w:div>
    <w:div w:id="1049913229">
      <w:bodyDiv w:val="1"/>
      <w:marLeft w:val="0"/>
      <w:marRight w:val="0"/>
      <w:marTop w:val="0"/>
      <w:marBottom w:val="0"/>
      <w:divBdr>
        <w:top w:val="none" w:sz="0" w:space="0" w:color="auto"/>
        <w:left w:val="none" w:sz="0" w:space="0" w:color="auto"/>
        <w:bottom w:val="none" w:sz="0" w:space="0" w:color="auto"/>
        <w:right w:val="none" w:sz="0" w:space="0" w:color="auto"/>
      </w:divBdr>
    </w:div>
    <w:div w:id="1134710356">
      <w:bodyDiv w:val="1"/>
      <w:marLeft w:val="0"/>
      <w:marRight w:val="0"/>
      <w:marTop w:val="0"/>
      <w:marBottom w:val="0"/>
      <w:divBdr>
        <w:top w:val="none" w:sz="0" w:space="0" w:color="auto"/>
        <w:left w:val="none" w:sz="0" w:space="0" w:color="auto"/>
        <w:bottom w:val="none" w:sz="0" w:space="0" w:color="auto"/>
        <w:right w:val="none" w:sz="0" w:space="0" w:color="auto"/>
      </w:divBdr>
    </w:div>
    <w:div w:id="1175998979">
      <w:bodyDiv w:val="1"/>
      <w:marLeft w:val="0"/>
      <w:marRight w:val="0"/>
      <w:marTop w:val="0"/>
      <w:marBottom w:val="0"/>
      <w:divBdr>
        <w:top w:val="none" w:sz="0" w:space="0" w:color="auto"/>
        <w:left w:val="none" w:sz="0" w:space="0" w:color="auto"/>
        <w:bottom w:val="none" w:sz="0" w:space="0" w:color="auto"/>
        <w:right w:val="none" w:sz="0" w:space="0" w:color="auto"/>
      </w:divBdr>
    </w:div>
    <w:div w:id="1193491505">
      <w:bodyDiv w:val="1"/>
      <w:marLeft w:val="0"/>
      <w:marRight w:val="0"/>
      <w:marTop w:val="0"/>
      <w:marBottom w:val="0"/>
      <w:divBdr>
        <w:top w:val="none" w:sz="0" w:space="0" w:color="auto"/>
        <w:left w:val="none" w:sz="0" w:space="0" w:color="auto"/>
        <w:bottom w:val="none" w:sz="0" w:space="0" w:color="auto"/>
        <w:right w:val="none" w:sz="0" w:space="0" w:color="auto"/>
      </w:divBdr>
    </w:div>
    <w:div w:id="1253852199">
      <w:bodyDiv w:val="1"/>
      <w:marLeft w:val="0"/>
      <w:marRight w:val="0"/>
      <w:marTop w:val="0"/>
      <w:marBottom w:val="0"/>
      <w:divBdr>
        <w:top w:val="none" w:sz="0" w:space="0" w:color="auto"/>
        <w:left w:val="none" w:sz="0" w:space="0" w:color="auto"/>
        <w:bottom w:val="none" w:sz="0" w:space="0" w:color="auto"/>
        <w:right w:val="none" w:sz="0" w:space="0" w:color="auto"/>
      </w:divBdr>
    </w:div>
    <w:div w:id="1273511831">
      <w:bodyDiv w:val="1"/>
      <w:marLeft w:val="0"/>
      <w:marRight w:val="0"/>
      <w:marTop w:val="0"/>
      <w:marBottom w:val="0"/>
      <w:divBdr>
        <w:top w:val="none" w:sz="0" w:space="0" w:color="auto"/>
        <w:left w:val="none" w:sz="0" w:space="0" w:color="auto"/>
        <w:bottom w:val="none" w:sz="0" w:space="0" w:color="auto"/>
        <w:right w:val="none" w:sz="0" w:space="0" w:color="auto"/>
      </w:divBdr>
    </w:div>
    <w:div w:id="1311249495">
      <w:bodyDiv w:val="1"/>
      <w:marLeft w:val="0"/>
      <w:marRight w:val="0"/>
      <w:marTop w:val="0"/>
      <w:marBottom w:val="0"/>
      <w:divBdr>
        <w:top w:val="none" w:sz="0" w:space="0" w:color="auto"/>
        <w:left w:val="none" w:sz="0" w:space="0" w:color="auto"/>
        <w:bottom w:val="none" w:sz="0" w:space="0" w:color="auto"/>
        <w:right w:val="none" w:sz="0" w:space="0" w:color="auto"/>
      </w:divBdr>
    </w:div>
    <w:div w:id="1322656959">
      <w:bodyDiv w:val="1"/>
      <w:marLeft w:val="0"/>
      <w:marRight w:val="0"/>
      <w:marTop w:val="0"/>
      <w:marBottom w:val="0"/>
      <w:divBdr>
        <w:top w:val="none" w:sz="0" w:space="0" w:color="auto"/>
        <w:left w:val="none" w:sz="0" w:space="0" w:color="auto"/>
        <w:bottom w:val="none" w:sz="0" w:space="0" w:color="auto"/>
        <w:right w:val="none" w:sz="0" w:space="0" w:color="auto"/>
      </w:divBdr>
    </w:div>
    <w:div w:id="1351880302">
      <w:bodyDiv w:val="1"/>
      <w:marLeft w:val="0"/>
      <w:marRight w:val="0"/>
      <w:marTop w:val="0"/>
      <w:marBottom w:val="0"/>
      <w:divBdr>
        <w:top w:val="none" w:sz="0" w:space="0" w:color="auto"/>
        <w:left w:val="none" w:sz="0" w:space="0" w:color="auto"/>
        <w:bottom w:val="none" w:sz="0" w:space="0" w:color="auto"/>
        <w:right w:val="none" w:sz="0" w:space="0" w:color="auto"/>
      </w:divBdr>
    </w:div>
    <w:div w:id="1367948323">
      <w:bodyDiv w:val="1"/>
      <w:marLeft w:val="0"/>
      <w:marRight w:val="0"/>
      <w:marTop w:val="0"/>
      <w:marBottom w:val="0"/>
      <w:divBdr>
        <w:top w:val="none" w:sz="0" w:space="0" w:color="auto"/>
        <w:left w:val="none" w:sz="0" w:space="0" w:color="auto"/>
        <w:bottom w:val="none" w:sz="0" w:space="0" w:color="auto"/>
        <w:right w:val="none" w:sz="0" w:space="0" w:color="auto"/>
      </w:divBdr>
    </w:div>
    <w:div w:id="1385255080">
      <w:bodyDiv w:val="1"/>
      <w:marLeft w:val="0"/>
      <w:marRight w:val="0"/>
      <w:marTop w:val="0"/>
      <w:marBottom w:val="0"/>
      <w:divBdr>
        <w:top w:val="none" w:sz="0" w:space="0" w:color="auto"/>
        <w:left w:val="none" w:sz="0" w:space="0" w:color="auto"/>
        <w:bottom w:val="none" w:sz="0" w:space="0" w:color="auto"/>
        <w:right w:val="none" w:sz="0" w:space="0" w:color="auto"/>
      </w:divBdr>
    </w:div>
    <w:div w:id="1392343372">
      <w:bodyDiv w:val="1"/>
      <w:marLeft w:val="0"/>
      <w:marRight w:val="0"/>
      <w:marTop w:val="0"/>
      <w:marBottom w:val="0"/>
      <w:divBdr>
        <w:top w:val="none" w:sz="0" w:space="0" w:color="auto"/>
        <w:left w:val="none" w:sz="0" w:space="0" w:color="auto"/>
        <w:bottom w:val="none" w:sz="0" w:space="0" w:color="auto"/>
        <w:right w:val="none" w:sz="0" w:space="0" w:color="auto"/>
      </w:divBdr>
    </w:div>
    <w:div w:id="1453860903">
      <w:bodyDiv w:val="1"/>
      <w:marLeft w:val="0"/>
      <w:marRight w:val="0"/>
      <w:marTop w:val="0"/>
      <w:marBottom w:val="0"/>
      <w:divBdr>
        <w:top w:val="none" w:sz="0" w:space="0" w:color="auto"/>
        <w:left w:val="none" w:sz="0" w:space="0" w:color="auto"/>
        <w:bottom w:val="none" w:sz="0" w:space="0" w:color="auto"/>
        <w:right w:val="none" w:sz="0" w:space="0" w:color="auto"/>
      </w:divBdr>
    </w:div>
    <w:div w:id="1503736003">
      <w:bodyDiv w:val="1"/>
      <w:marLeft w:val="0"/>
      <w:marRight w:val="0"/>
      <w:marTop w:val="0"/>
      <w:marBottom w:val="0"/>
      <w:divBdr>
        <w:top w:val="none" w:sz="0" w:space="0" w:color="auto"/>
        <w:left w:val="none" w:sz="0" w:space="0" w:color="auto"/>
        <w:bottom w:val="none" w:sz="0" w:space="0" w:color="auto"/>
        <w:right w:val="none" w:sz="0" w:space="0" w:color="auto"/>
      </w:divBdr>
    </w:div>
    <w:div w:id="1519737571">
      <w:bodyDiv w:val="1"/>
      <w:marLeft w:val="0"/>
      <w:marRight w:val="0"/>
      <w:marTop w:val="0"/>
      <w:marBottom w:val="0"/>
      <w:divBdr>
        <w:top w:val="none" w:sz="0" w:space="0" w:color="auto"/>
        <w:left w:val="none" w:sz="0" w:space="0" w:color="auto"/>
        <w:bottom w:val="none" w:sz="0" w:space="0" w:color="auto"/>
        <w:right w:val="none" w:sz="0" w:space="0" w:color="auto"/>
      </w:divBdr>
    </w:div>
    <w:div w:id="1582444890">
      <w:bodyDiv w:val="1"/>
      <w:marLeft w:val="0"/>
      <w:marRight w:val="0"/>
      <w:marTop w:val="0"/>
      <w:marBottom w:val="0"/>
      <w:divBdr>
        <w:top w:val="none" w:sz="0" w:space="0" w:color="auto"/>
        <w:left w:val="none" w:sz="0" w:space="0" w:color="auto"/>
        <w:bottom w:val="none" w:sz="0" w:space="0" w:color="auto"/>
        <w:right w:val="none" w:sz="0" w:space="0" w:color="auto"/>
      </w:divBdr>
    </w:div>
    <w:div w:id="1599871817">
      <w:bodyDiv w:val="1"/>
      <w:marLeft w:val="0"/>
      <w:marRight w:val="0"/>
      <w:marTop w:val="0"/>
      <w:marBottom w:val="0"/>
      <w:divBdr>
        <w:top w:val="none" w:sz="0" w:space="0" w:color="auto"/>
        <w:left w:val="none" w:sz="0" w:space="0" w:color="auto"/>
        <w:bottom w:val="none" w:sz="0" w:space="0" w:color="auto"/>
        <w:right w:val="none" w:sz="0" w:space="0" w:color="auto"/>
      </w:divBdr>
    </w:div>
    <w:div w:id="1665089602">
      <w:bodyDiv w:val="1"/>
      <w:marLeft w:val="0"/>
      <w:marRight w:val="0"/>
      <w:marTop w:val="0"/>
      <w:marBottom w:val="0"/>
      <w:divBdr>
        <w:top w:val="none" w:sz="0" w:space="0" w:color="auto"/>
        <w:left w:val="none" w:sz="0" w:space="0" w:color="auto"/>
        <w:bottom w:val="none" w:sz="0" w:space="0" w:color="auto"/>
        <w:right w:val="none" w:sz="0" w:space="0" w:color="auto"/>
      </w:divBdr>
    </w:div>
    <w:div w:id="1691223845">
      <w:bodyDiv w:val="1"/>
      <w:marLeft w:val="0"/>
      <w:marRight w:val="0"/>
      <w:marTop w:val="0"/>
      <w:marBottom w:val="0"/>
      <w:divBdr>
        <w:top w:val="none" w:sz="0" w:space="0" w:color="auto"/>
        <w:left w:val="none" w:sz="0" w:space="0" w:color="auto"/>
        <w:bottom w:val="none" w:sz="0" w:space="0" w:color="auto"/>
        <w:right w:val="none" w:sz="0" w:space="0" w:color="auto"/>
      </w:divBdr>
    </w:div>
    <w:div w:id="1696534622">
      <w:bodyDiv w:val="1"/>
      <w:marLeft w:val="0"/>
      <w:marRight w:val="0"/>
      <w:marTop w:val="0"/>
      <w:marBottom w:val="0"/>
      <w:divBdr>
        <w:top w:val="none" w:sz="0" w:space="0" w:color="auto"/>
        <w:left w:val="none" w:sz="0" w:space="0" w:color="auto"/>
        <w:bottom w:val="none" w:sz="0" w:space="0" w:color="auto"/>
        <w:right w:val="none" w:sz="0" w:space="0" w:color="auto"/>
      </w:divBdr>
    </w:div>
    <w:div w:id="1754661995">
      <w:bodyDiv w:val="1"/>
      <w:marLeft w:val="0"/>
      <w:marRight w:val="0"/>
      <w:marTop w:val="0"/>
      <w:marBottom w:val="0"/>
      <w:divBdr>
        <w:top w:val="none" w:sz="0" w:space="0" w:color="auto"/>
        <w:left w:val="none" w:sz="0" w:space="0" w:color="auto"/>
        <w:bottom w:val="none" w:sz="0" w:space="0" w:color="auto"/>
        <w:right w:val="none" w:sz="0" w:space="0" w:color="auto"/>
      </w:divBdr>
    </w:div>
    <w:div w:id="1765609802">
      <w:bodyDiv w:val="1"/>
      <w:marLeft w:val="0"/>
      <w:marRight w:val="0"/>
      <w:marTop w:val="0"/>
      <w:marBottom w:val="0"/>
      <w:divBdr>
        <w:top w:val="none" w:sz="0" w:space="0" w:color="auto"/>
        <w:left w:val="none" w:sz="0" w:space="0" w:color="auto"/>
        <w:bottom w:val="none" w:sz="0" w:space="0" w:color="auto"/>
        <w:right w:val="none" w:sz="0" w:space="0" w:color="auto"/>
      </w:divBdr>
    </w:div>
    <w:div w:id="1778017215">
      <w:bodyDiv w:val="1"/>
      <w:marLeft w:val="0"/>
      <w:marRight w:val="0"/>
      <w:marTop w:val="0"/>
      <w:marBottom w:val="0"/>
      <w:divBdr>
        <w:top w:val="none" w:sz="0" w:space="0" w:color="auto"/>
        <w:left w:val="none" w:sz="0" w:space="0" w:color="auto"/>
        <w:bottom w:val="none" w:sz="0" w:space="0" w:color="auto"/>
        <w:right w:val="none" w:sz="0" w:space="0" w:color="auto"/>
      </w:divBdr>
    </w:div>
    <w:div w:id="1860924374">
      <w:bodyDiv w:val="1"/>
      <w:marLeft w:val="0"/>
      <w:marRight w:val="0"/>
      <w:marTop w:val="0"/>
      <w:marBottom w:val="0"/>
      <w:divBdr>
        <w:top w:val="none" w:sz="0" w:space="0" w:color="auto"/>
        <w:left w:val="none" w:sz="0" w:space="0" w:color="auto"/>
        <w:bottom w:val="none" w:sz="0" w:space="0" w:color="auto"/>
        <w:right w:val="none" w:sz="0" w:space="0" w:color="auto"/>
      </w:divBdr>
    </w:div>
    <w:div w:id="1870953374">
      <w:bodyDiv w:val="1"/>
      <w:marLeft w:val="0"/>
      <w:marRight w:val="0"/>
      <w:marTop w:val="0"/>
      <w:marBottom w:val="0"/>
      <w:divBdr>
        <w:top w:val="none" w:sz="0" w:space="0" w:color="auto"/>
        <w:left w:val="none" w:sz="0" w:space="0" w:color="auto"/>
        <w:bottom w:val="none" w:sz="0" w:space="0" w:color="auto"/>
        <w:right w:val="none" w:sz="0" w:space="0" w:color="auto"/>
      </w:divBdr>
    </w:div>
    <w:div w:id="1878738183">
      <w:bodyDiv w:val="1"/>
      <w:marLeft w:val="0"/>
      <w:marRight w:val="0"/>
      <w:marTop w:val="0"/>
      <w:marBottom w:val="0"/>
      <w:divBdr>
        <w:top w:val="none" w:sz="0" w:space="0" w:color="auto"/>
        <w:left w:val="none" w:sz="0" w:space="0" w:color="auto"/>
        <w:bottom w:val="none" w:sz="0" w:space="0" w:color="auto"/>
        <w:right w:val="none" w:sz="0" w:space="0" w:color="auto"/>
      </w:divBdr>
    </w:div>
    <w:div w:id="1906800267">
      <w:bodyDiv w:val="1"/>
      <w:marLeft w:val="0"/>
      <w:marRight w:val="0"/>
      <w:marTop w:val="0"/>
      <w:marBottom w:val="0"/>
      <w:divBdr>
        <w:top w:val="none" w:sz="0" w:space="0" w:color="auto"/>
        <w:left w:val="none" w:sz="0" w:space="0" w:color="auto"/>
        <w:bottom w:val="none" w:sz="0" w:space="0" w:color="auto"/>
        <w:right w:val="none" w:sz="0" w:space="0" w:color="auto"/>
      </w:divBdr>
    </w:div>
    <w:div w:id="1940409787">
      <w:bodyDiv w:val="1"/>
      <w:marLeft w:val="0"/>
      <w:marRight w:val="0"/>
      <w:marTop w:val="0"/>
      <w:marBottom w:val="0"/>
      <w:divBdr>
        <w:top w:val="none" w:sz="0" w:space="0" w:color="auto"/>
        <w:left w:val="none" w:sz="0" w:space="0" w:color="auto"/>
        <w:bottom w:val="none" w:sz="0" w:space="0" w:color="auto"/>
        <w:right w:val="none" w:sz="0" w:space="0" w:color="auto"/>
      </w:divBdr>
    </w:div>
    <w:div w:id="1956863932">
      <w:bodyDiv w:val="1"/>
      <w:marLeft w:val="0"/>
      <w:marRight w:val="0"/>
      <w:marTop w:val="0"/>
      <w:marBottom w:val="0"/>
      <w:divBdr>
        <w:top w:val="none" w:sz="0" w:space="0" w:color="auto"/>
        <w:left w:val="none" w:sz="0" w:space="0" w:color="auto"/>
        <w:bottom w:val="none" w:sz="0" w:space="0" w:color="auto"/>
        <w:right w:val="none" w:sz="0" w:space="0" w:color="auto"/>
      </w:divBdr>
    </w:div>
    <w:div w:id="1970234114">
      <w:bodyDiv w:val="1"/>
      <w:marLeft w:val="0"/>
      <w:marRight w:val="0"/>
      <w:marTop w:val="0"/>
      <w:marBottom w:val="0"/>
      <w:divBdr>
        <w:top w:val="none" w:sz="0" w:space="0" w:color="auto"/>
        <w:left w:val="none" w:sz="0" w:space="0" w:color="auto"/>
        <w:bottom w:val="none" w:sz="0" w:space="0" w:color="auto"/>
        <w:right w:val="none" w:sz="0" w:space="0" w:color="auto"/>
      </w:divBdr>
    </w:div>
    <w:div w:id="1997537423">
      <w:bodyDiv w:val="1"/>
      <w:marLeft w:val="0"/>
      <w:marRight w:val="0"/>
      <w:marTop w:val="0"/>
      <w:marBottom w:val="0"/>
      <w:divBdr>
        <w:top w:val="none" w:sz="0" w:space="0" w:color="auto"/>
        <w:left w:val="none" w:sz="0" w:space="0" w:color="auto"/>
        <w:bottom w:val="none" w:sz="0" w:space="0" w:color="auto"/>
        <w:right w:val="none" w:sz="0" w:space="0" w:color="auto"/>
      </w:divBdr>
    </w:div>
    <w:div w:id="2000579063">
      <w:bodyDiv w:val="1"/>
      <w:marLeft w:val="0"/>
      <w:marRight w:val="0"/>
      <w:marTop w:val="0"/>
      <w:marBottom w:val="0"/>
      <w:divBdr>
        <w:top w:val="none" w:sz="0" w:space="0" w:color="auto"/>
        <w:left w:val="none" w:sz="0" w:space="0" w:color="auto"/>
        <w:bottom w:val="none" w:sz="0" w:space="0" w:color="auto"/>
        <w:right w:val="none" w:sz="0" w:space="0" w:color="auto"/>
      </w:divBdr>
    </w:div>
    <w:div w:id="20324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0CD8A-D987-42F1-A895-63996EAB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858</Words>
  <Characters>4891</Characters>
  <Application>Microsoft Office Word</Application>
  <DocSecurity>0</DocSecurity>
  <Lines>40</Lines>
  <Paragraphs>11</Paragraphs>
  <ScaleCrop>false</ScaleCrop>
  <Company>行政院衛生署</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107年度醫院督導考核計畫</dc:title>
  <dc:subject>衛生署中英文網站</dc:subject>
  <dc:creator>高雄市政府衛生局</dc:creator>
  <cp:keywords>98年度原住民及離島地區寒、暑期大專青年健康服務營計畫</cp:keywords>
  <cp:lastModifiedBy>user</cp:lastModifiedBy>
  <cp:revision>2</cp:revision>
  <cp:lastPrinted>2021-05-05T02:50:00Z</cp:lastPrinted>
  <dcterms:created xsi:type="dcterms:W3CDTF">2021-05-06T07:46:00Z</dcterms:created>
  <dcterms:modified xsi:type="dcterms:W3CDTF">2021-05-06T07:46:00Z</dcterms:modified>
  <cp:category>I1Z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455396095</vt:i4>
  </property>
  <property fmtid="{D5CDD505-2E9C-101B-9397-08002B2CF9AE}" pid="3" name="_EmailSubject">
    <vt:lpwstr>共同照護</vt:lpwstr>
  </property>
  <property fmtid="{D5CDD505-2E9C-101B-9397-08002B2CF9AE}" pid="4" name="_AuthorEmail">
    <vt:lpwstr>tracy@bhp.doh.gov.tw</vt:lpwstr>
  </property>
  <property fmtid="{D5CDD505-2E9C-101B-9397-08002B2CF9AE}" pid="5" name="_AuthorEmailDisplayName">
    <vt:lpwstr>徐翠霞</vt:lpwstr>
  </property>
  <property fmtid="{D5CDD505-2E9C-101B-9397-08002B2CF9AE}" pid="6" name="_ReviewingToolsShownOnce">
    <vt:lpwstr/>
  </property>
</Properties>
</file>